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D9613" w14:textId="77777777" w:rsidR="00AE54E1" w:rsidRDefault="00AE54E1" w:rsidP="00AE54E1">
      <w:pPr>
        <w:pStyle w:val="BodyText"/>
        <w:spacing w:before="8"/>
        <w:rPr>
          <w:rFonts w:ascii="Times New Roman"/>
          <w:sz w:val="8"/>
        </w:rPr>
      </w:pPr>
      <w:r>
        <w:rPr>
          <w:rFonts w:ascii="Times New Roman"/>
          <w:b/>
          <w:noProof/>
        </w:rPr>
        <w:drawing>
          <wp:anchor distT="0" distB="0" distL="114300" distR="114300" simplePos="0" relativeHeight="251661312" behindDoc="0" locked="0" layoutInCell="1" allowOverlap="1" wp14:anchorId="2A54D07C" wp14:editId="12CEF200">
            <wp:simplePos x="0" y="0"/>
            <wp:positionH relativeFrom="column">
              <wp:posOffset>425450</wp:posOffset>
            </wp:positionH>
            <wp:positionV relativeFrom="paragraph">
              <wp:posOffset>0</wp:posOffset>
            </wp:positionV>
            <wp:extent cx="462915" cy="421640"/>
            <wp:effectExtent l="0" t="0" r="0" b="0"/>
            <wp:wrapThrough wrapText="bothSides">
              <wp:wrapPolygon edited="0">
                <wp:start x="0" y="0"/>
                <wp:lineTo x="0" y="20494"/>
                <wp:lineTo x="20444" y="20494"/>
                <wp:lineTo x="2044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 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915" cy="421640"/>
                    </a:xfrm>
                    <a:prstGeom prst="rect">
                      <a:avLst/>
                    </a:prstGeom>
                  </pic:spPr>
                </pic:pic>
              </a:graphicData>
            </a:graphic>
            <wp14:sizeRelH relativeFrom="margin">
              <wp14:pctWidth>0</wp14:pctWidth>
            </wp14:sizeRelH>
            <wp14:sizeRelV relativeFrom="margin">
              <wp14:pctHeight>0</wp14:pctHeight>
            </wp14:sizeRelV>
          </wp:anchor>
        </w:drawing>
      </w:r>
    </w:p>
    <w:p w14:paraId="1DF33580" w14:textId="77777777" w:rsidR="00AE54E1" w:rsidRDefault="00AE54E1" w:rsidP="00AE54E1">
      <w:pPr>
        <w:tabs>
          <w:tab w:val="left" w:pos="4870"/>
        </w:tabs>
        <w:spacing w:before="94"/>
        <w:jc w:val="center"/>
        <w:rPr>
          <w:rFonts w:ascii="Times New Roman"/>
          <w:b/>
          <w:sz w:val="17"/>
        </w:rPr>
      </w:pPr>
      <w:r>
        <w:rPr>
          <w:noProof/>
        </w:rPr>
        <mc:AlternateContent>
          <mc:Choice Requires="wps">
            <w:drawing>
              <wp:anchor distT="0" distB="0" distL="114300" distR="114300" simplePos="0" relativeHeight="251659264" behindDoc="0" locked="0" layoutInCell="1" allowOverlap="1" wp14:anchorId="2826B262" wp14:editId="6F961EE8">
                <wp:simplePos x="0" y="0"/>
                <wp:positionH relativeFrom="page">
                  <wp:posOffset>1221105</wp:posOffset>
                </wp:positionH>
                <wp:positionV relativeFrom="paragraph">
                  <wp:posOffset>-56515</wp:posOffset>
                </wp:positionV>
                <wp:extent cx="5614035" cy="0"/>
                <wp:effectExtent l="11430" t="10160" r="13335" b="88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035"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BB98C"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15pt,-4.45pt" to="538.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" strokeweight=".42383mm">
                <w10:wrap anchorx="page"/>
              </v:line>
            </w:pict>
          </mc:Fallback>
        </mc:AlternateContent>
      </w:r>
      <w:r>
        <w:rPr>
          <w:rFonts w:ascii="Times New Roman"/>
          <w:b/>
          <w:color w:val="050505"/>
          <w:w w:val="120"/>
          <w:sz w:val="17"/>
        </w:rPr>
        <w:t>PLANNING BOARD</w:t>
      </w:r>
    </w:p>
    <w:p w14:paraId="16584286" w14:textId="77777777" w:rsidR="00AE54E1" w:rsidRDefault="00AE54E1" w:rsidP="00AE54E1">
      <w:pPr>
        <w:pStyle w:val="BodyText"/>
        <w:spacing w:before="7"/>
        <w:rPr>
          <w:rFonts w:ascii="Times New Roman"/>
          <w:b/>
        </w:rPr>
      </w:pPr>
    </w:p>
    <w:p w14:paraId="472CB922" w14:textId="633A585F" w:rsidR="00AE54E1" w:rsidRPr="000869CC" w:rsidRDefault="00AE54E1" w:rsidP="000869CC">
      <w:pPr>
        <w:ind w:left="1730"/>
        <w:rPr>
          <w:sz w:val="13"/>
        </w:rPr>
      </w:pPr>
      <w:r>
        <w:rPr>
          <w:noProof/>
        </w:rPr>
        <mc:AlternateContent>
          <mc:Choice Requires="wps">
            <w:drawing>
              <wp:anchor distT="0" distB="0" distL="114300" distR="114300" simplePos="0" relativeHeight="251660288" behindDoc="0" locked="0" layoutInCell="1" allowOverlap="1" wp14:anchorId="6D2CAB28" wp14:editId="65AF078E">
                <wp:simplePos x="0" y="0"/>
                <wp:positionH relativeFrom="page">
                  <wp:posOffset>1209040</wp:posOffset>
                </wp:positionH>
                <wp:positionV relativeFrom="paragraph">
                  <wp:posOffset>-59690</wp:posOffset>
                </wp:positionV>
                <wp:extent cx="5629275" cy="0"/>
                <wp:effectExtent l="8890" t="8255" r="1016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A62D8"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2pt,-4.7pt" to="538.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" strokeweight=".42383mm">
                <w10:wrap anchorx="page"/>
              </v:line>
            </w:pict>
          </mc:Fallback>
        </mc:AlternateContent>
      </w:r>
    </w:p>
    <w:p w14:paraId="17C8CCA5" w14:textId="7C071423" w:rsidR="000869CC" w:rsidRDefault="000869CC" w:rsidP="000869CC">
      <w:pPr>
        <w:spacing w:before="3" w:line="316" w:lineRule="auto"/>
        <w:ind w:left="997" w:right="6790" w:firstLine="720"/>
        <w:rPr>
          <w:color w:val="1D1D1D"/>
          <w:w w:val="105"/>
          <w:sz w:val="13"/>
        </w:rPr>
      </w:pPr>
      <w:r>
        <w:rPr>
          <w:color w:val="1D1D1D"/>
          <w:w w:val="105"/>
          <w:sz w:val="13"/>
        </w:rPr>
        <w:t>Gregg McPherson, Chair</w:t>
      </w:r>
    </w:p>
    <w:p w14:paraId="2FE419C9" w14:textId="386A426B" w:rsidR="000869CC" w:rsidRDefault="000869CC" w:rsidP="000869CC">
      <w:pPr>
        <w:spacing w:before="3" w:line="316" w:lineRule="auto"/>
        <w:ind w:left="997" w:right="6610" w:firstLine="720"/>
        <w:rPr>
          <w:color w:val="1D1D1D"/>
          <w:w w:val="105"/>
          <w:sz w:val="13"/>
        </w:rPr>
      </w:pPr>
      <w:r>
        <w:rPr>
          <w:color w:val="1D1D1D"/>
          <w:w w:val="105"/>
          <w:sz w:val="13"/>
        </w:rPr>
        <w:t>Heather Sullivan, Vice Chair</w:t>
      </w:r>
    </w:p>
    <w:p w14:paraId="19C71FDA" w14:textId="0450EEC1" w:rsidR="00486E66" w:rsidRDefault="00486E66" w:rsidP="00486E66">
      <w:pPr>
        <w:spacing w:before="3" w:line="316" w:lineRule="auto"/>
        <w:ind w:left="997" w:right="6790" w:firstLine="720"/>
        <w:rPr>
          <w:color w:val="1D1D1D"/>
          <w:w w:val="105"/>
          <w:sz w:val="13"/>
        </w:rPr>
      </w:pPr>
      <w:r>
        <w:rPr>
          <w:color w:val="1D1D1D"/>
          <w:w w:val="105"/>
          <w:sz w:val="13"/>
        </w:rPr>
        <w:t xml:space="preserve">Don Roth Jr, </w:t>
      </w:r>
    </w:p>
    <w:p w14:paraId="071DA126" w14:textId="77777777" w:rsidR="00486E66" w:rsidRDefault="00486E66" w:rsidP="00486E66">
      <w:pPr>
        <w:spacing w:before="3" w:line="316" w:lineRule="auto"/>
        <w:ind w:left="997" w:right="6790" w:firstLine="720"/>
        <w:rPr>
          <w:color w:val="1D1D1D"/>
          <w:w w:val="105"/>
          <w:sz w:val="13"/>
        </w:rPr>
      </w:pPr>
      <w:r>
        <w:rPr>
          <w:color w:val="1D1D1D"/>
          <w:w w:val="105"/>
          <w:sz w:val="13"/>
        </w:rPr>
        <w:t>Heather Sullivan</w:t>
      </w:r>
    </w:p>
    <w:p w14:paraId="16BBF610" w14:textId="77777777" w:rsidR="00486E66" w:rsidRDefault="00486E66" w:rsidP="00486E66">
      <w:pPr>
        <w:spacing w:before="3" w:line="316" w:lineRule="auto"/>
        <w:ind w:left="997" w:right="6790" w:firstLine="720"/>
        <w:rPr>
          <w:color w:val="1D1D1D"/>
          <w:w w:val="105"/>
          <w:sz w:val="13"/>
        </w:rPr>
      </w:pPr>
      <w:r>
        <w:rPr>
          <w:color w:val="1D1D1D"/>
          <w:w w:val="105"/>
          <w:sz w:val="13"/>
        </w:rPr>
        <w:t>Tom Witkowski</w:t>
      </w:r>
    </w:p>
    <w:p w14:paraId="59BD928A" w14:textId="77777777" w:rsidR="00486E66" w:rsidRDefault="00486E66" w:rsidP="00486E66">
      <w:pPr>
        <w:spacing w:before="3" w:line="316" w:lineRule="auto"/>
        <w:ind w:left="997" w:right="6790" w:firstLine="720"/>
        <w:rPr>
          <w:color w:val="1D1D1D"/>
          <w:w w:val="105"/>
          <w:sz w:val="13"/>
        </w:rPr>
      </w:pPr>
      <w:r>
        <w:rPr>
          <w:color w:val="1D1D1D"/>
          <w:w w:val="105"/>
          <w:sz w:val="13"/>
        </w:rPr>
        <w:t>Seth Davis</w:t>
      </w:r>
    </w:p>
    <w:p w14:paraId="58AB9C89" w14:textId="77777777" w:rsidR="00486E66" w:rsidRDefault="00486E66" w:rsidP="00486E66">
      <w:pPr>
        <w:spacing w:before="3" w:line="316" w:lineRule="auto"/>
        <w:ind w:left="997" w:right="6790" w:firstLine="720"/>
        <w:rPr>
          <w:color w:val="1D1D1D"/>
          <w:w w:val="105"/>
          <w:sz w:val="13"/>
        </w:rPr>
      </w:pPr>
      <w:r>
        <w:rPr>
          <w:color w:val="1D1D1D"/>
          <w:w w:val="105"/>
          <w:sz w:val="13"/>
        </w:rPr>
        <w:t>Stephen Stark</w:t>
      </w:r>
    </w:p>
    <w:p w14:paraId="4AA11CE5" w14:textId="77777777" w:rsidR="00486E66" w:rsidRDefault="00486E66" w:rsidP="00486E66">
      <w:pPr>
        <w:spacing w:before="3" w:line="316" w:lineRule="auto"/>
        <w:ind w:right="6790"/>
        <w:rPr>
          <w:color w:val="1D1D1D"/>
          <w:w w:val="105"/>
          <w:sz w:val="13"/>
        </w:rPr>
      </w:pPr>
    </w:p>
    <w:p w14:paraId="21DE50F7" w14:textId="7CF60C12" w:rsidR="00486E66" w:rsidRPr="00486E66" w:rsidRDefault="00486E66" w:rsidP="00486E66">
      <w:pPr>
        <w:spacing w:before="3" w:line="316" w:lineRule="auto"/>
        <w:ind w:right="40"/>
        <w:jc w:val="center"/>
        <w:rPr>
          <w:b/>
          <w:color w:val="1D1D1D"/>
          <w:w w:val="105"/>
          <w:sz w:val="20"/>
          <w:szCs w:val="20"/>
        </w:rPr>
      </w:pPr>
      <w:r w:rsidRPr="00486E66">
        <w:rPr>
          <w:b/>
          <w:color w:val="1D1D1D"/>
          <w:w w:val="105"/>
          <w:sz w:val="20"/>
          <w:szCs w:val="20"/>
        </w:rPr>
        <w:t>Min</w:t>
      </w:r>
      <w:r w:rsidR="008D1C53">
        <w:rPr>
          <w:b/>
          <w:color w:val="1D1D1D"/>
          <w:w w:val="105"/>
          <w:sz w:val="20"/>
          <w:szCs w:val="20"/>
        </w:rPr>
        <w:t xml:space="preserve">utes of Planning Board Meeting </w:t>
      </w:r>
      <w:r w:rsidR="000869CC">
        <w:rPr>
          <w:b/>
          <w:color w:val="1D1D1D"/>
          <w:w w:val="105"/>
          <w:sz w:val="20"/>
          <w:szCs w:val="20"/>
        </w:rPr>
        <w:t>14</w:t>
      </w:r>
      <w:r w:rsidR="00837DF9">
        <w:rPr>
          <w:b/>
          <w:color w:val="1D1D1D"/>
          <w:w w:val="105"/>
          <w:sz w:val="20"/>
          <w:szCs w:val="20"/>
        </w:rPr>
        <w:t xml:space="preserve"> </w:t>
      </w:r>
      <w:r w:rsidR="000869CC">
        <w:rPr>
          <w:b/>
          <w:color w:val="1D1D1D"/>
          <w:w w:val="105"/>
          <w:sz w:val="20"/>
          <w:szCs w:val="20"/>
        </w:rPr>
        <w:t>February</w:t>
      </w:r>
      <w:r w:rsidRPr="00486E66">
        <w:rPr>
          <w:b/>
          <w:color w:val="1D1D1D"/>
          <w:w w:val="105"/>
          <w:sz w:val="20"/>
          <w:szCs w:val="20"/>
        </w:rPr>
        <w:t xml:space="preserve"> 202</w:t>
      </w:r>
      <w:r w:rsidR="000869CC">
        <w:rPr>
          <w:b/>
          <w:color w:val="1D1D1D"/>
          <w:w w:val="105"/>
          <w:sz w:val="20"/>
          <w:szCs w:val="20"/>
        </w:rPr>
        <w:t>4</w:t>
      </w:r>
    </w:p>
    <w:p w14:paraId="68D4CA0D" w14:textId="77777777" w:rsidR="00486E66" w:rsidRDefault="00486E66" w:rsidP="00486E66">
      <w:pPr>
        <w:spacing w:before="3" w:line="316" w:lineRule="auto"/>
        <w:ind w:right="6790"/>
        <w:rPr>
          <w:color w:val="1D1D1D"/>
          <w:w w:val="105"/>
          <w:sz w:val="20"/>
          <w:szCs w:val="20"/>
        </w:rPr>
      </w:pPr>
    </w:p>
    <w:p w14:paraId="46584903" w14:textId="49762DE1" w:rsidR="00486E66" w:rsidRPr="000553E8" w:rsidRDefault="00486E66" w:rsidP="00592823">
      <w:pPr>
        <w:spacing w:before="3" w:line="316" w:lineRule="auto"/>
        <w:ind w:right="-50"/>
        <w:rPr>
          <w:color w:val="1D1D1D"/>
          <w:w w:val="105"/>
          <w:sz w:val="16"/>
          <w:szCs w:val="16"/>
        </w:rPr>
      </w:pPr>
      <w:r w:rsidRPr="0023015A">
        <w:rPr>
          <w:b/>
          <w:color w:val="1D1D1D"/>
          <w:w w:val="105"/>
          <w:sz w:val="16"/>
          <w:szCs w:val="16"/>
        </w:rPr>
        <w:t>Members Present:</w:t>
      </w:r>
      <w:r w:rsidR="0023015A" w:rsidRPr="0023015A">
        <w:rPr>
          <w:b/>
          <w:color w:val="1D1D1D"/>
          <w:w w:val="105"/>
          <w:sz w:val="16"/>
          <w:szCs w:val="16"/>
        </w:rPr>
        <w:t xml:space="preserve">  </w:t>
      </w:r>
      <w:r w:rsidR="000869CC" w:rsidRPr="000869CC">
        <w:rPr>
          <w:bCs/>
          <w:color w:val="1D1D1D"/>
          <w:w w:val="105"/>
          <w:sz w:val="16"/>
          <w:szCs w:val="16"/>
        </w:rPr>
        <w:t>Gregg McPherson</w:t>
      </w:r>
      <w:r w:rsidR="000869CC">
        <w:rPr>
          <w:b/>
          <w:color w:val="1D1D1D"/>
          <w:w w:val="105"/>
          <w:sz w:val="16"/>
          <w:szCs w:val="16"/>
        </w:rPr>
        <w:t>,</w:t>
      </w:r>
      <w:r w:rsidR="000553E8" w:rsidRPr="000553E8">
        <w:rPr>
          <w:color w:val="1D1D1D"/>
          <w:w w:val="105"/>
          <w:sz w:val="16"/>
          <w:szCs w:val="16"/>
        </w:rPr>
        <w:t xml:space="preserve"> Chair; </w:t>
      </w:r>
      <w:r w:rsidR="00592823">
        <w:rPr>
          <w:color w:val="1D1D1D"/>
          <w:w w:val="105"/>
          <w:sz w:val="16"/>
          <w:szCs w:val="16"/>
        </w:rPr>
        <w:t>Heather Sullivan</w:t>
      </w:r>
      <w:r w:rsidR="000869CC">
        <w:rPr>
          <w:color w:val="1D1D1D"/>
          <w:w w:val="105"/>
          <w:sz w:val="16"/>
          <w:szCs w:val="16"/>
        </w:rPr>
        <w:t>, V</w:t>
      </w:r>
      <w:r w:rsidR="0047138A">
        <w:rPr>
          <w:color w:val="1D1D1D"/>
          <w:w w:val="105"/>
          <w:sz w:val="16"/>
          <w:szCs w:val="16"/>
        </w:rPr>
        <w:t>ice Chair</w:t>
      </w:r>
      <w:r w:rsidR="00592823">
        <w:rPr>
          <w:color w:val="1D1D1D"/>
          <w:w w:val="105"/>
          <w:sz w:val="16"/>
          <w:szCs w:val="16"/>
        </w:rPr>
        <w:t>,</w:t>
      </w:r>
      <w:r w:rsidR="0023015A" w:rsidRPr="000553E8">
        <w:rPr>
          <w:color w:val="1D1D1D"/>
          <w:w w:val="105"/>
          <w:sz w:val="16"/>
          <w:szCs w:val="16"/>
        </w:rPr>
        <w:t xml:space="preserve"> </w:t>
      </w:r>
      <w:r w:rsidR="00592823">
        <w:rPr>
          <w:color w:val="1D1D1D"/>
          <w:w w:val="105"/>
          <w:sz w:val="16"/>
          <w:szCs w:val="16"/>
        </w:rPr>
        <w:t>Stephen Stark</w:t>
      </w:r>
      <w:r w:rsidR="006F1C06">
        <w:rPr>
          <w:color w:val="1D1D1D"/>
          <w:w w:val="105"/>
          <w:sz w:val="16"/>
          <w:szCs w:val="16"/>
        </w:rPr>
        <w:t>, Seth Davis</w:t>
      </w:r>
      <w:r w:rsidR="000869CC">
        <w:rPr>
          <w:color w:val="1D1D1D"/>
          <w:w w:val="105"/>
          <w:sz w:val="16"/>
          <w:szCs w:val="16"/>
        </w:rPr>
        <w:t>, Tom Witkowski</w:t>
      </w:r>
    </w:p>
    <w:p w14:paraId="43F5CE55" w14:textId="77777777" w:rsidR="00486E66" w:rsidRDefault="00486E66" w:rsidP="00486E66">
      <w:pPr>
        <w:spacing w:before="3" w:line="316" w:lineRule="auto"/>
        <w:ind w:right="6790"/>
        <w:rPr>
          <w:b/>
          <w:color w:val="1D1D1D"/>
          <w:w w:val="105"/>
          <w:sz w:val="16"/>
          <w:szCs w:val="16"/>
        </w:rPr>
      </w:pPr>
    </w:p>
    <w:p w14:paraId="47F96F57" w14:textId="3F11E7E1" w:rsidR="00486E66" w:rsidRPr="00486E66" w:rsidRDefault="00486E66" w:rsidP="00486E66">
      <w:pPr>
        <w:spacing w:before="3" w:line="316" w:lineRule="auto"/>
        <w:ind w:right="40"/>
        <w:rPr>
          <w:color w:val="1D1D1D"/>
          <w:w w:val="105"/>
          <w:sz w:val="16"/>
          <w:szCs w:val="16"/>
        </w:rPr>
      </w:pPr>
      <w:r>
        <w:rPr>
          <w:b/>
          <w:color w:val="1D1D1D"/>
          <w:w w:val="105"/>
          <w:sz w:val="16"/>
          <w:szCs w:val="16"/>
        </w:rPr>
        <w:t xml:space="preserve">Call to Order: </w:t>
      </w:r>
      <w:r>
        <w:rPr>
          <w:color w:val="1D1D1D"/>
          <w:w w:val="105"/>
          <w:sz w:val="16"/>
          <w:szCs w:val="16"/>
        </w:rPr>
        <w:t xml:space="preserve">With a quorum present, the meeting was called to order by </w:t>
      </w:r>
      <w:r w:rsidR="0047138A">
        <w:rPr>
          <w:color w:val="1D1D1D"/>
          <w:w w:val="105"/>
          <w:sz w:val="16"/>
          <w:szCs w:val="16"/>
        </w:rPr>
        <w:t xml:space="preserve">Vice </w:t>
      </w:r>
      <w:r>
        <w:rPr>
          <w:color w:val="1D1D1D"/>
          <w:w w:val="105"/>
          <w:sz w:val="16"/>
          <w:szCs w:val="16"/>
        </w:rPr>
        <w:t xml:space="preserve">Chair </w:t>
      </w:r>
      <w:r w:rsidR="0048620B">
        <w:rPr>
          <w:color w:val="1D1D1D"/>
          <w:w w:val="105"/>
          <w:sz w:val="16"/>
          <w:szCs w:val="16"/>
        </w:rPr>
        <w:t>Gregg McPherson</w:t>
      </w:r>
      <w:r>
        <w:rPr>
          <w:color w:val="1D1D1D"/>
          <w:w w:val="105"/>
          <w:sz w:val="16"/>
          <w:szCs w:val="16"/>
        </w:rPr>
        <w:t xml:space="preserve"> at 7:00 PM.</w:t>
      </w:r>
    </w:p>
    <w:p w14:paraId="47313BFD" w14:textId="77777777" w:rsidR="00486E66" w:rsidRDefault="00486E66" w:rsidP="00486E66">
      <w:pPr>
        <w:spacing w:before="3" w:line="316" w:lineRule="auto"/>
        <w:ind w:right="6790"/>
        <w:rPr>
          <w:b/>
          <w:color w:val="1D1D1D"/>
          <w:w w:val="105"/>
          <w:sz w:val="16"/>
          <w:szCs w:val="16"/>
        </w:rPr>
      </w:pPr>
    </w:p>
    <w:p w14:paraId="46D73B84" w14:textId="2639A27E" w:rsidR="00592823" w:rsidRPr="00F5581D" w:rsidRDefault="00486E66" w:rsidP="00592823">
      <w:pPr>
        <w:spacing w:before="3" w:line="316" w:lineRule="auto"/>
        <w:ind w:right="40"/>
        <w:rPr>
          <w:bCs/>
          <w:color w:val="1D1D1D"/>
          <w:w w:val="105"/>
          <w:sz w:val="16"/>
          <w:szCs w:val="16"/>
        </w:rPr>
      </w:pPr>
      <w:r>
        <w:rPr>
          <w:b/>
          <w:color w:val="1D1D1D"/>
          <w:w w:val="105"/>
          <w:sz w:val="16"/>
          <w:szCs w:val="16"/>
        </w:rPr>
        <w:t xml:space="preserve">Minutes: </w:t>
      </w:r>
      <w:r w:rsidR="00F5581D">
        <w:rPr>
          <w:bCs/>
          <w:color w:val="1D1D1D"/>
          <w:w w:val="105"/>
          <w:sz w:val="16"/>
          <w:szCs w:val="16"/>
        </w:rPr>
        <w:t>None</w:t>
      </w:r>
    </w:p>
    <w:p w14:paraId="4A13124A" w14:textId="77777777" w:rsidR="00DE2813" w:rsidRPr="00DE2813" w:rsidRDefault="00DE2813" w:rsidP="00622A99">
      <w:pPr>
        <w:spacing w:before="3" w:line="316" w:lineRule="auto"/>
        <w:ind w:right="40"/>
        <w:rPr>
          <w:color w:val="1D1D1D"/>
          <w:w w:val="105"/>
          <w:sz w:val="16"/>
          <w:szCs w:val="16"/>
        </w:rPr>
      </w:pPr>
    </w:p>
    <w:p w14:paraId="58B18AD5" w14:textId="21392066" w:rsidR="00486E66" w:rsidRDefault="00486E66" w:rsidP="00F20C45">
      <w:pPr>
        <w:spacing w:before="3" w:line="316" w:lineRule="auto"/>
        <w:ind w:right="-50"/>
        <w:rPr>
          <w:color w:val="1D1D1D"/>
          <w:w w:val="105"/>
          <w:sz w:val="16"/>
          <w:szCs w:val="16"/>
        </w:rPr>
      </w:pPr>
      <w:r>
        <w:rPr>
          <w:b/>
          <w:color w:val="1D1D1D"/>
          <w:w w:val="105"/>
          <w:sz w:val="16"/>
          <w:szCs w:val="16"/>
        </w:rPr>
        <w:t xml:space="preserve">Correspondence:  </w:t>
      </w:r>
      <w:r w:rsidR="00DE2813">
        <w:rPr>
          <w:color w:val="1D1D1D"/>
          <w:w w:val="105"/>
          <w:sz w:val="16"/>
          <w:szCs w:val="16"/>
        </w:rPr>
        <w:t>None</w:t>
      </w:r>
      <w:r w:rsidR="00F20C45">
        <w:rPr>
          <w:color w:val="1D1D1D"/>
          <w:w w:val="105"/>
          <w:sz w:val="16"/>
          <w:szCs w:val="16"/>
        </w:rPr>
        <w:t xml:space="preserve"> </w:t>
      </w:r>
    </w:p>
    <w:p w14:paraId="2E27E113" w14:textId="77777777" w:rsidR="00592823" w:rsidRPr="00622A99" w:rsidRDefault="00592823" w:rsidP="00622A99">
      <w:pPr>
        <w:spacing w:before="3" w:line="316" w:lineRule="auto"/>
        <w:ind w:right="6790"/>
        <w:rPr>
          <w:color w:val="1D1D1D"/>
          <w:w w:val="105"/>
          <w:sz w:val="16"/>
          <w:szCs w:val="16"/>
        </w:rPr>
      </w:pPr>
    </w:p>
    <w:p w14:paraId="4AF26B9F" w14:textId="24E4E387" w:rsidR="00E42D35" w:rsidRDefault="00486E66" w:rsidP="00DE2813">
      <w:pPr>
        <w:spacing w:before="3" w:line="316" w:lineRule="auto"/>
        <w:ind w:right="-50"/>
        <w:rPr>
          <w:color w:val="1D1D1D"/>
          <w:w w:val="105"/>
          <w:sz w:val="16"/>
          <w:szCs w:val="16"/>
        </w:rPr>
      </w:pPr>
      <w:r>
        <w:rPr>
          <w:b/>
          <w:color w:val="1D1D1D"/>
          <w:w w:val="105"/>
          <w:sz w:val="16"/>
          <w:szCs w:val="16"/>
        </w:rPr>
        <w:t xml:space="preserve">Reports:  </w:t>
      </w:r>
      <w:r w:rsidR="00592823">
        <w:rPr>
          <w:color w:val="1D1D1D"/>
          <w:w w:val="105"/>
          <w:sz w:val="16"/>
          <w:szCs w:val="16"/>
        </w:rPr>
        <w:t xml:space="preserve">Selectman </w:t>
      </w:r>
      <w:r w:rsidR="00F20C45">
        <w:rPr>
          <w:color w:val="1D1D1D"/>
          <w:w w:val="105"/>
          <w:sz w:val="16"/>
          <w:szCs w:val="16"/>
        </w:rPr>
        <w:t>Mary Hoffman</w:t>
      </w:r>
      <w:r w:rsidR="00592823">
        <w:rPr>
          <w:color w:val="1D1D1D"/>
          <w:w w:val="105"/>
          <w:sz w:val="16"/>
          <w:szCs w:val="16"/>
        </w:rPr>
        <w:t xml:space="preserve"> </w:t>
      </w:r>
      <w:r w:rsidR="006F1C06">
        <w:rPr>
          <w:color w:val="1D1D1D"/>
          <w:w w:val="105"/>
          <w:sz w:val="16"/>
          <w:szCs w:val="16"/>
        </w:rPr>
        <w:t>–</w:t>
      </w:r>
      <w:r w:rsidR="00592823">
        <w:rPr>
          <w:color w:val="1D1D1D"/>
          <w:w w:val="105"/>
          <w:sz w:val="16"/>
          <w:szCs w:val="16"/>
        </w:rPr>
        <w:t xml:space="preserve"> </w:t>
      </w:r>
      <w:r w:rsidR="0048620B">
        <w:rPr>
          <w:color w:val="1D1D1D"/>
          <w:w w:val="105"/>
          <w:sz w:val="16"/>
          <w:szCs w:val="16"/>
        </w:rPr>
        <w:t>Paul Mattor has resigned his position from the Planning Board on Monday, we thank him for his years of service and wish him well.  Select Board is working on the budget and the warrant.</w:t>
      </w:r>
    </w:p>
    <w:p w14:paraId="511784CF" w14:textId="77777777" w:rsidR="00E42D35" w:rsidRDefault="00E42D35" w:rsidP="00486E66">
      <w:pPr>
        <w:spacing w:before="3" w:line="316" w:lineRule="auto"/>
        <w:ind w:right="-50"/>
        <w:rPr>
          <w:color w:val="1D1D1D"/>
          <w:w w:val="105"/>
          <w:sz w:val="16"/>
          <w:szCs w:val="16"/>
        </w:rPr>
      </w:pPr>
    </w:p>
    <w:p w14:paraId="79D9E8C3" w14:textId="56E5A59A" w:rsidR="00F5581D" w:rsidRDefault="00E42D35" w:rsidP="006F1C06">
      <w:pPr>
        <w:spacing w:before="3" w:line="316" w:lineRule="auto"/>
        <w:ind w:right="-50"/>
        <w:rPr>
          <w:color w:val="1D1D1D"/>
          <w:w w:val="105"/>
          <w:sz w:val="16"/>
          <w:szCs w:val="16"/>
        </w:rPr>
      </w:pPr>
      <w:r>
        <w:rPr>
          <w:b/>
          <w:color w:val="1D1D1D"/>
          <w:w w:val="105"/>
          <w:sz w:val="16"/>
          <w:szCs w:val="16"/>
        </w:rPr>
        <w:t>Public Hearing:</w:t>
      </w:r>
      <w:r w:rsidR="00592823">
        <w:rPr>
          <w:b/>
          <w:color w:val="1D1D1D"/>
          <w:w w:val="105"/>
          <w:sz w:val="16"/>
          <w:szCs w:val="16"/>
        </w:rPr>
        <w:t xml:space="preserve"> </w:t>
      </w:r>
    </w:p>
    <w:p w14:paraId="40CD31BB" w14:textId="77777777" w:rsidR="00833FD6" w:rsidRDefault="00833FD6" w:rsidP="00833FD6">
      <w:pPr>
        <w:spacing w:before="3" w:line="316" w:lineRule="auto"/>
        <w:ind w:right="-50"/>
        <w:rPr>
          <w:color w:val="1D1D1D"/>
          <w:w w:val="105"/>
          <w:sz w:val="16"/>
          <w:szCs w:val="16"/>
        </w:rPr>
      </w:pPr>
    </w:p>
    <w:p w14:paraId="2DCA6814" w14:textId="43020D83" w:rsidR="0048620B" w:rsidRPr="00833FD6" w:rsidRDefault="0048620B" w:rsidP="00833FD6">
      <w:pPr>
        <w:spacing w:before="3" w:line="316" w:lineRule="auto"/>
        <w:ind w:right="-50"/>
        <w:rPr>
          <w:color w:val="1D1D1D"/>
          <w:w w:val="105"/>
          <w:sz w:val="16"/>
          <w:szCs w:val="16"/>
        </w:rPr>
      </w:pPr>
      <w:r w:rsidRPr="00833FD6">
        <w:rPr>
          <w:color w:val="1D1D1D"/>
          <w:w w:val="105"/>
          <w:sz w:val="16"/>
          <w:szCs w:val="16"/>
        </w:rPr>
        <w:t>Heather Sullivan made a motion to open the public hearing, seconded by Tom Witkowski.</w:t>
      </w:r>
    </w:p>
    <w:p w14:paraId="06EC56E4" w14:textId="4F31F1BB" w:rsidR="0048620B" w:rsidRPr="0048620B" w:rsidRDefault="0048620B" w:rsidP="00833FD6">
      <w:pPr>
        <w:pStyle w:val="ListParagraph"/>
        <w:spacing w:before="3" w:line="316" w:lineRule="auto"/>
        <w:ind w:left="2880" w:right="-50"/>
        <w:rPr>
          <w:color w:val="1D1D1D"/>
          <w:w w:val="105"/>
          <w:sz w:val="16"/>
          <w:szCs w:val="16"/>
        </w:rPr>
      </w:pPr>
      <w:r>
        <w:rPr>
          <w:b/>
          <w:bCs/>
          <w:color w:val="1D1D1D"/>
          <w:w w:val="105"/>
          <w:sz w:val="16"/>
          <w:szCs w:val="16"/>
        </w:rPr>
        <w:t>Vote: 5-0, motion passed</w:t>
      </w:r>
    </w:p>
    <w:p w14:paraId="6588C1E0" w14:textId="77777777" w:rsidR="0048620B" w:rsidRDefault="0048620B" w:rsidP="0048620B">
      <w:pPr>
        <w:spacing w:before="3" w:line="316" w:lineRule="auto"/>
        <w:ind w:right="-50"/>
        <w:rPr>
          <w:color w:val="1D1D1D"/>
          <w:w w:val="105"/>
          <w:sz w:val="16"/>
          <w:szCs w:val="16"/>
        </w:rPr>
      </w:pPr>
    </w:p>
    <w:p w14:paraId="423EE2EE" w14:textId="2E9160D5" w:rsidR="0048620B" w:rsidRDefault="0048620B" w:rsidP="0048620B">
      <w:pPr>
        <w:spacing w:before="3" w:line="316" w:lineRule="auto"/>
        <w:ind w:right="-50"/>
        <w:rPr>
          <w:color w:val="1D1D1D"/>
          <w:w w:val="105"/>
          <w:sz w:val="16"/>
          <w:szCs w:val="16"/>
        </w:rPr>
      </w:pPr>
      <w:r>
        <w:rPr>
          <w:color w:val="1D1D1D"/>
          <w:w w:val="105"/>
          <w:sz w:val="16"/>
          <w:szCs w:val="16"/>
        </w:rPr>
        <w:t>Hannah Watson, SMPDC gave overview regarding LD2003 and Accessory Dwelling Units as mandated by the State of Maine.</w:t>
      </w:r>
      <w:r w:rsidR="00833FD6">
        <w:rPr>
          <w:color w:val="1D1D1D"/>
          <w:w w:val="105"/>
          <w:sz w:val="16"/>
          <w:szCs w:val="16"/>
        </w:rPr>
        <w:t xml:space="preserve">  The Town of Hollis Zoning Ordinance has been amended to comply with the requirements as well as requirements for Accessory Dwelling Units.</w:t>
      </w:r>
    </w:p>
    <w:p w14:paraId="21875EF1" w14:textId="77777777" w:rsidR="00833FD6" w:rsidRDefault="00833FD6" w:rsidP="0048620B">
      <w:pPr>
        <w:spacing w:before="3" w:line="316" w:lineRule="auto"/>
        <w:ind w:right="-50"/>
        <w:rPr>
          <w:color w:val="1D1D1D"/>
          <w:w w:val="105"/>
          <w:sz w:val="16"/>
          <w:szCs w:val="16"/>
        </w:rPr>
      </w:pPr>
    </w:p>
    <w:p w14:paraId="2572402F" w14:textId="039BED24" w:rsidR="00833FD6" w:rsidRDefault="00833FD6" w:rsidP="0048620B">
      <w:pPr>
        <w:spacing w:before="3" w:line="316" w:lineRule="auto"/>
        <w:ind w:right="-50"/>
        <w:rPr>
          <w:color w:val="1D1D1D"/>
          <w:w w:val="105"/>
          <w:sz w:val="16"/>
          <w:szCs w:val="16"/>
        </w:rPr>
      </w:pPr>
      <w:r>
        <w:rPr>
          <w:color w:val="1D1D1D"/>
          <w:w w:val="105"/>
          <w:sz w:val="16"/>
          <w:szCs w:val="16"/>
        </w:rPr>
        <w:t>Flood Plain Management Ordinance is mandated by the State of Maine, has also been amended and the model ordinance has been sent to adoption at Annual Town Meeting.</w:t>
      </w:r>
    </w:p>
    <w:p w14:paraId="65C7D079" w14:textId="77777777" w:rsidR="00833FD6" w:rsidRDefault="00833FD6" w:rsidP="0048620B">
      <w:pPr>
        <w:spacing w:before="3" w:line="316" w:lineRule="auto"/>
        <w:ind w:right="-50"/>
        <w:rPr>
          <w:color w:val="1D1D1D"/>
          <w:w w:val="105"/>
          <w:sz w:val="16"/>
          <w:szCs w:val="16"/>
        </w:rPr>
      </w:pPr>
    </w:p>
    <w:p w14:paraId="2FDB635B" w14:textId="49D07889" w:rsidR="00833FD6" w:rsidRDefault="00833FD6" w:rsidP="0048620B">
      <w:pPr>
        <w:spacing w:before="3" w:line="316" w:lineRule="auto"/>
        <w:ind w:right="-50"/>
        <w:rPr>
          <w:color w:val="1D1D1D"/>
          <w:w w:val="105"/>
          <w:sz w:val="16"/>
          <w:szCs w:val="16"/>
        </w:rPr>
      </w:pPr>
      <w:r>
        <w:rPr>
          <w:color w:val="1D1D1D"/>
          <w:w w:val="105"/>
          <w:sz w:val="16"/>
          <w:szCs w:val="16"/>
        </w:rPr>
        <w:t>No public comments regarding these public hearings.</w:t>
      </w:r>
    </w:p>
    <w:p w14:paraId="4F77ECC6" w14:textId="77777777" w:rsidR="00833FD6" w:rsidRDefault="00833FD6" w:rsidP="0048620B">
      <w:pPr>
        <w:spacing w:before="3" w:line="316" w:lineRule="auto"/>
        <w:ind w:right="-50"/>
        <w:rPr>
          <w:color w:val="1D1D1D"/>
          <w:w w:val="105"/>
          <w:sz w:val="16"/>
          <w:szCs w:val="16"/>
        </w:rPr>
      </w:pPr>
    </w:p>
    <w:p w14:paraId="4E9ED321" w14:textId="1E09B274" w:rsidR="00833FD6" w:rsidRDefault="00833FD6" w:rsidP="0048620B">
      <w:pPr>
        <w:spacing w:before="3" w:line="316" w:lineRule="auto"/>
        <w:ind w:right="-50"/>
        <w:rPr>
          <w:color w:val="1D1D1D"/>
          <w:w w:val="105"/>
          <w:sz w:val="16"/>
          <w:szCs w:val="16"/>
        </w:rPr>
      </w:pPr>
      <w:r>
        <w:rPr>
          <w:color w:val="1D1D1D"/>
          <w:w w:val="105"/>
          <w:sz w:val="16"/>
          <w:szCs w:val="16"/>
        </w:rPr>
        <w:t>Heather Sullivan made the motion to close the public hearing, seconded by Stephen Stark.</w:t>
      </w:r>
    </w:p>
    <w:p w14:paraId="7895BDCD" w14:textId="038C0564" w:rsidR="00833FD6" w:rsidRPr="00833FD6" w:rsidRDefault="00833FD6" w:rsidP="0048620B">
      <w:pPr>
        <w:spacing w:before="3" w:line="316" w:lineRule="auto"/>
        <w:ind w:right="-50"/>
        <w:rPr>
          <w:b/>
          <w:bCs/>
          <w:color w:val="1D1D1D"/>
          <w:w w:val="105"/>
          <w:sz w:val="16"/>
          <w:szCs w:val="16"/>
        </w:rPr>
      </w:pPr>
      <w:r>
        <w:rPr>
          <w:color w:val="1D1D1D"/>
          <w:w w:val="105"/>
          <w:sz w:val="16"/>
          <w:szCs w:val="16"/>
        </w:rPr>
        <w:tab/>
      </w:r>
      <w:r>
        <w:rPr>
          <w:b/>
          <w:bCs/>
          <w:color w:val="1D1D1D"/>
          <w:w w:val="105"/>
          <w:sz w:val="16"/>
          <w:szCs w:val="16"/>
        </w:rPr>
        <w:t>Vote: 5-0, motion passed, public hearing closed</w:t>
      </w:r>
    </w:p>
    <w:p w14:paraId="43DF0470" w14:textId="77777777" w:rsidR="0048620B" w:rsidRDefault="0048620B" w:rsidP="006F1C06">
      <w:pPr>
        <w:spacing w:before="3" w:line="316" w:lineRule="auto"/>
        <w:ind w:right="-50"/>
        <w:rPr>
          <w:color w:val="1D1D1D"/>
          <w:w w:val="105"/>
          <w:sz w:val="16"/>
          <w:szCs w:val="16"/>
        </w:rPr>
      </w:pPr>
    </w:p>
    <w:p w14:paraId="487D5984" w14:textId="77777777" w:rsidR="0048620B" w:rsidRPr="00592823" w:rsidRDefault="0048620B" w:rsidP="006F1C06">
      <w:pPr>
        <w:spacing w:before="3" w:line="316" w:lineRule="auto"/>
        <w:ind w:right="-50"/>
        <w:rPr>
          <w:color w:val="1D1D1D"/>
          <w:w w:val="105"/>
          <w:sz w:val="16"/>
          <w:szCs w:val="16"/>
        </w:rPr>
      </w:pPr>
    </w:p>
    <w:p w14:paraId="006A9F2A" w14:textId="175F612B" w:rsidR="00486E66" w:rsidRDefault="00F5581D" w:rsidP="006F1C06">
      <w:pPr>
        <w:spacing w:before="3" w:line="316" w:lineRule="auto"/>
        <w:ind w:right="-50"/>
        <w:rPr>
          <w:b/>
          <w:color w:val="1D1D1D"/>
          <w:w w:val="105"/>
          <w:sz w:val="16"/>
          <w:szCs w:val="16"/>
        </w:rPr>
      </w:pPr>
      <w:r>
        <w:rPr>
          <w:b/>
          <w:color w:val="1D1D1D"/>
          <w:w w:val="105"/>
          <w:sz w:val="16"/>
          <w:szCs w:val="16"/>
        </w:rPr>
        <w:t>Old Business:</w:t>
      </w:r>
      <w:r w:rsidRPr="006F1C06">
        <w:rPr>
          <w:b/>
          <w:color w:val="1D1D1D"/>
          <w:w w:val="105"/>
          <w:sz w:val="16"/>
          <w:szCs w:val="16"/>
        </w:rPr>
        <w:tab/>
      </w:r>
      <w:r w:rsidRPr="006F1C06">
        <w:rPr>
          <w:b/>
          <w:color w:val="1D1D1D"/>
          <w:w w:val="105"/>
          <w:sz w:val="16"/>
          <w:szCs w:val="16"/>
        </w:rPr>
        <w:tab/>
      </w:r>
    </w:p>
    <w:p w14:paraId="739BB317" w14:textId="77777777" w:rsidR="00833FD6" w:rsidRDefault="00833FD6" w:rsidP="006F1C06">
      <w:pPr>
        <w:spacing w:before="3" w:line="316" w:lineRule="auto"/>
        <w:ind w:right="-50"/>
        <w:rPr>
          <w:b/>
          <w:color w:val="1D1D1D"/>
          <w:w w:val="105"/>
          <w:sz w:val="16"/>
          <w:szCs w:val="16"/>
        </w:rPr>
      </w:pPr>
    </w:p>
    <w:p w14:paraId="27376BA5" w14:textId="54FEC3B8" w:rsidR="00833FD6" w:rsidRDefault="00833FD6" w:rsidP="00833FD6">
      <w:pPr>
        <w:pStyle w:val="ListParagraph"/>
        <w:numPr>
          <w:ilvl w:val="0"/>
          <w:numId w:val="11"/>
        </w:numPr>
        <w:spacing w:before="3" w:line="316" w:lineRule="auto"/>
        <w:ind w:right="-50"/>
        <w:rPr>
          <w:bCs/>
          <w:color w:val="1D1D1D"/>
          <w:w w:val="105"/>
          <w:sz w:val="16"/>
          <w:szCs w:val="16"/>
        </w:rPr>
      </w:pPr>
      <w:r>
        <w:rPr>
          <w:bCs/>
          <w:color w:val="1D1D1D"/>
          <w:w w:val="105"/>
          <w:sz w:val="16"/>
          <w:szCs w:val="16"/>
        </w:rPr>
        <w:t xml:space="preserve"> Hannah Watson, SMPDC</w:t>
      </w:r>
    </w:p>
    <w:p w14:paraId="48215F24" w14:textId="7FCD13FD" w:rsidR="00833FD6" w:rsidRDefault="00833FD6" w:rsidP="00833FD6">
      <w:pPr>
        <w:spacing w:before="3" w:line="316" w:lineRule="auto"/>
        <w:ind w:left="1368" w:right="-50"/>
        <w:rPr>
          <w:bCs/>
          <w:color w:val="1D1D1D"/>
          <w:w w:val="105"/>
          <w:sz w:val="16"/>
          <w:szCs w:val="16"/>
        </w:rPr>
      </w:pPr>
      <w:r>
        <w:rPr>
          <w:bCs/>
          <w:color w:val="1D1D1D"/>
          <w:w w:val="105"/>
          <w:sz w:val="16"/>
          <w:szCs w:val="16"/>
        </w:rPr>
        <w:t>Zoning Ordinance Amendments &amp; Flood Plain Management Ordinance</w:t>
      </w:r>
    </w:p>
    <w:p w14:paraId="1F66ECA7" w14:textId="77777777" w:rsidR="00833FD6" w:rsidRDefault="00833FD6" w:rsidP="00833FD6">
      <w:pPr>
        <w:spacing w:before="3" w:line="316" w:lineRule="auto"/>
        <w:ind w:left="1368" w:right="-50"/>
        <w:rPr>
          <w:bCs/>
          <w:color w:val="1D1D1D"/>
          <w:w w:val="105"/>
          <w:sz w:val="16"/>
          <w:szCs w:val="16"/>
        </w:rPr>
      </w:pPr>
    </w:p>
    <w:p w14:paraId="4A207318" w14:textId="778CA08D" w:rsidR="00833FD6" w:rsidRDefault="00833FD6" w:rsidP="00833FD6">
      <w:pPr>
        <w:spacing w:before="3" w:line="316" w:lineRule="auto"/>
        <w:ind w:left="1368" w:right="-50"/>
        <w:rPr>
          <w:bCs/>
          <w:color w:val="1D1D1D"/>
          <w:w w:val="105"/>
          <w:sz w:val="16"/>
          <w:szCs w:val="16"/>
        </w:rPr>
      </w:pPr>
      <w:r>
        <w:rPr>
          <w:bCs/>
          <w:color w:val="1D1D1D"/>
          <w:w w:val="105"/>
          <w:sz w:val="16"/>
          <w:szCs w:val="16"/>
        </w:rPr>
        <w:t>Hannah stated the only changes to Article 6 were just a little re-arranging, nothing was added.  Also, took out the “unit.</w:t>
      </w:r>
    </w:p>
    <w:p w14:paraId="178B1D6B" w14:textId="77777777" w:rsidR="00833FD6" w:rsidRDefault="00833FD6" w:rsidP="00833FD6">
      <w:pPr>
        <w:spacing w:before="3" w:line="316" w:lineRule="auto"/>
        <w:ind w:left="1368" w:right="-50"/>
        <w:rPr>
          <w:bCs/>
          <w:color w:val="1D1D1D"/>
          <w:w w:val="105"/>
          <w:sz w:val="16"/>
          <w:szCs w:val="16"/>
        </w:rPr>
      </w:pPr>
    </w:p>
    <w:p w14:paraId="0DC7457B" w14:textId="4FC1CFE7" w:rsidR="00833FD6" w:rsidRDefault="00833FD6" w:rsidP="00833FD6">
      <w:pPr>
        <w:spacing w:before="3" w:line="316" w:lineRule="auto"/>
        <w:ind w:left="1368" w:right="-50"/>
        <w:rPr>
          <w:bCs/>
          <w:color w:val="1D1D1D"/>
          <w:w w:val="105"/>
          <w:sz w:val="16"/>
          <w:szCs w:val="16"/>
        </w:rPr>
      </w:pPr>
      <w:r>
        <w:rPr>
          <w:bCs/>
          <w:color w:val="1D1D1D"/>
          <w:w w:val="105"/>
          <w:sz w:val="16"/>
          <w:szCs w:val="16"/>
        </w:rPr>
        <w:t>Flood Plain Management Ordinance only changes are the effective date, page 10 regarding recreational vehicles changed from 180 days to 90 days.</w:t>
      </w:r>
    </w:p>
    <w:p w14:paraId="2D7B015D" w14:textId="77777777" w:rsidR="00833FD6" w:rsidRDefault="00833FD6" w:rsidP="00833FD6">
      <w:pPr>
        <w:spacing w:before="3" w:line="316" w:lineRule="auto"/>
        <w:ind w:left="1368" w:right="-50"/>
        <w:rPr>
          <w:bCs/>
          <w:color w:val="1D1D1D"/>
          <w:w w:val="105"/>
          <w:sz w:val="16"/>
          <w:szCs w:val="16"/>
        </w:rPr>
      </w:pPr>
    </w:p>
    <w:p w14:paraId="321AB8E5" w14:textId="26243B21" w:rsidR="00833FD6" w:rsidRDefault="00833FD6" w:rsidP="00833FD6">
      <w:pPr>
        <w:spacing w:before="3" w:line="316" w:lineRule="auto"/>
        <w:ind w:left="1368" w:right="-50"/>
        <w:rPr>
          <w:bCs/>
          <w:color w:val="1D1D1D"/>
          <w:w w:val="105"/>
          <w:sz w:val="16"/>
          <w:szCs w:val="16"/>
        </w:rPr>
      </w:pPr>
      <w:r>
        <w:rPr>
          <w:bCs/>
          <w:color w:val="1D1D1D"/>
          <w:w w:val="105"/>
          <w:sz w:val="16"/>
          <w:szCs w:val="16"/>
        </w:rPr>
        <w:t>This model ordinance was provide</w:t>
      </w:r>
      <w:r w:rsidR="0047138A">
        <w:rPr>
          <w:bCs/>
          <w:color w:val="1D1D1D"/>
          <w:w w:val="105"/>
          <w:sz w:val="16"/>
          <w:szCs w:val="16"/>
        </w:rPr>
        <w:t>d by the State of Maine to the town with all the required changes.</w:t>
      </w:r>
    </w:p>
    <w:p w14:paraId="66FEF3EF" w14:textId="77777777" w:rsidR="0047138A" w:rsidRDefault="0047138A" w:rsidP="0047138A">
      <w:pPr>
        <w:spacing w:before="3" w:line="316" w:lineRule="auto"/>
        <w:ind w:right="-50"/>
        <w:rPr>
          <w:bCs/>
          <w:color w:val="1D1D1D"/>
          <w:w w:val="105"/>
          <w:sz w:val="16"/>
          <w:szCs w:val="16"/>
        </w:rPr>
      </w:pPr>
    </w:p>
    <w:p w14:paraId="1A5EB007" w14:textId="0FEACC72" w:rsidR="0047138A" w:rsidRDefault="0047138A" w:rsidP="0047138A">
      <w:pPr>
        <w:pStyle w:val="ListParagraph"/>
        <w:numPr>
          <w:ilvl w:val="0"/>
          <w:numId w:val="11"/>
        </w:numPr>
        <w:spacing w:before="3" w:line="316" w:lineRule="auto"/>
        <w:ind w:right="-50"/>
        <w:rPr>
          <w:bCs/>
          <w:color w:val="1D1D1D"/>
          <w:w w:val="105"/>
          <w:sz w:val="16"/>
          <w:szCs w:val="16"/>
        </w:rPr>
      </w:pPr>
      <w:r>
        <w:rPr>
          <w:bCs/>
          <w:color w:val="1D1D1D"/>
          <w:w w:val="105"/>
          <w:sz w:val="16"/>
          <w:szCs w:val="16"/>
        </w:rPr>
        <w:t>Warrant Articles</w:t>
      </w:r>
    </w:p>
    <w:p w14:paraId="6EFF9578" w14:textId="5ECA6BAB" w:rsidR="0047138A" w:rsidRDefault="0047138A" w:rsidP="0047138A">
      <w:pPr>
        <w:pStyle w:val="ListParagraph"/>
        <w:spacing w:before="3" w:line="316" w:lineRule="auto"/>
        <w:ind w:left="1368" w:right="-50"/>
        <w:rPr>
          <w:bCs/>
          <w:color w:val="1D1D1D"/>
          <w:w w:val="105"/>
          <w:sz w:val="16"/>
          <w:szCs w:val="16"/>
        </w:rPr>
      </w:pPr>
      <w:r>
        <w:rPr>
          <w:bCs/>
          <w:color w:val="1D1D1D"/>
          <w:w w:val="105"/>
          <w:sz w:val="16"/>
          <w:szCs w:val="16"/>
        </w:rPr>
        <w:t>Heather Sullivan asked if there were updated warrant articles for review.  Angela stated they were being re-worked and available at the next meeting.</w:t>
      </w:r>
    </w:p>
    <w:p w14:paraId="64F9D9E7" w14:textId="77777777" w:rsidR="0047138A" w:rsidRDefault="0047138A" w:rsidP="0047138A">
      <w:pPr>
        <w:pStyle w:val="ListParagraph"/>
        <w:spacing w:before="3" w:line="316" w:lineRule="auto"/>
        <w:ind w:left="1368" w:right="-50"/>
        <w:rPr>
          <w:bCs/>
          <w:color w:val="1D1D1D"/>
          <w:w w:val="105"/>
          <w:sz w:val="16"/>
          <w:szCs w:val="16"/>
        </w:rPr>
      </w:pPr>
    </w:p>
    <w:p w14:paraId="642FA43C" w14:textId="77777777" w:rsidR="0047138A" w:rsidRDefault="0047138A" w:rsidP="0047138A">
      <w:pPr>
        <w:pStyle w:val="ListParagraph"/>
        <w:spacing w:before="3" w:line="316" w:lineRule="auto"/>
        <w:ind w:left="1368" w:right="-50"/>
        <w:rPr>
          <w:bCs/>
          <w:color w:val="1D1D1D"/>
          <w:w w:val="105"/>
          <w:sz w:val="16"/>
          <w:szCs w:val="16"/>
        </w:rPr>
      </w:pPr>
    </w:p>
    <w:p w14:paraId="62771281" w14:textId="77777777" w:rsidR="0047138A" w:rsidRDefault="0047138A" w:rsidP="0047138A">
      <w:pPr>
        <w:pStyle w:val="ListParagraph"/>
        <w:spacing w:before="3" w:line="316" w:lineRule="auto"/>
        <w:ind w:left="1368" w:right="-50"/>
        <w:rPr>
          <w:bCs/>
          <w:color w:val="1D1D1D"/>
          <w:w w:val="105"/>
          <w:sz w:val="16"/>
          <w:szCs w:val="16"/>
        </w:rPr>
      </w:pPr>
    </w:p>
    <w:p w14:paraId="65873FA0" w14:textId="77777777" w:rsidR="0047138A" w:rsidRPr="0047138A" w:rsidRDefault="0047138A" w:rsidP="0047138A">
      <w:pPr>
        <w:pStyle w:val="ListParagraph"/>
        <w:spacing w:before="3" w:line="316" w:lineRule="auto"/>
        <w:ind w:left="1368" w:right="-50"/>
        <w:rPr>
          <w:bCs/>
          <w:color w:val="1D1D1D"/>
          <w:w w:val="105"/>
          <w:sz w:val="16"/>
          <w:szCs w:val="16"/>
        </w:rPr>
      </w:pPr>
    </w:p>
    <w:p w14:paraId="05D8FD35" w14:textId="34DD19F2" w:rsidR="00C716DE" w:rsidRDefault="00486E66" w:rsidP="0048620B">
      <w:pPr>
        <w:spacing w:before="3" w:line="316" w:lineRule="auto"/>
        <w:ind w:right="-50"/>
        <w:rPr>
          <w:b/>
          <w:color w:val="1D1D1D"/>
          <w:w w:val="105"/>
          <w:sz w:val="16"/>
          <w:szCs w:val="16"/>
        </w:rPr>
      </w:pPr>
      <w:r>
        <w:rPr>
          <w:b/>
          <w:color w:val="1D1D1D"/>
          <w:w w:val="105"/>
          <w:sz w:val="16"/>
          <w:szCs w:val="16"/>
        </w:rPr>
        <w:t>New Business:</w:t>
      </w:r>
      <w:r w:rsidR="006C6266">
        <w:rPr>
          <w:b/>
          <w:color w:val="1D1D1D"/>
          <w:w w:val="105"/>
          <w:sz w:val="16"/>
          <w:szCs w:val="16"/>
        </w:rPr>
        <w:t xml:space="preserve"> </w:t>
      </w:r>
    </w:p>
    <w:p w14:paraId="2E4F7F2C" w14:textId="77777777" w:rsidR="0047138A" w:rsidRDefault="0047138A" w:rsidP="0048620B">
      <w:pPr>
        <w:spacing w:before="3" w:line="316" w:lineRule="auto"/>
        <w:ind w:right="-50"/>
        <w:rPr>
          <w:b/>
          <w:color w:val="1D1D1D"/>
          <w:w w:val="105"/>
          <w:sz w:val="16"/>
          <w:szCs w:val="16"/>
        </w:rPr>
      </w:pPr>
    </w:p>
    <w:p w14:paraId="1FDD2F19" w14:textId="1BA706CB" w:rsidR="0047138A" w:rsidRDefault="0047138A" w:rsidP="0047138A">
      <w:pPr>
        <w:pStyle w:val="ListParagraph"/>
        <w:numPr>
          <w:ilvl w:val="0"/>
          <w:numId w:val="13"/>
        </w:numPr>
        <w:spacing w:before="3" w:line="316" w:lineRule="auto"/>
        <w:ind w:right="-50"/>
        <w:rPr>
          <w:bCs/>
          <w:color w:val="1D1D1D"/>
          <w:w w:val="105"/>
          <w:sz w:val="16"/>
          <w:szCs w:val="16"/>
        </w:rPr>
      </w:pPr>
      <w:r>
        <w:rPr>
          <w:bCs/>
          <w:color w:val="1D1D1D"/>
          <w:w w:val="105"/>
          <w:sz w:val="16"/>
          <w:szCs w:val="16"/>
        </w:rPr>
        <w:t xml:space="preserve"> Election of Officers</w:t>
      </w:r>
    </w:p>
    <w:p w14:paraId="690D6CCB" w14:textId="77777777" w:rsidR="0047138A" w:rsidRDefault="0047138A" w:rsidP="0047138A">
      <w:pPr>
        <w:pStyle w:val="ListParagraph"/>
        <w:spacing w:before="3" w:line="316" w:lineRule="auto"/>
        <w:ind w:left="1368" w:right="-50"/>
        <w:rPr>
          <w:bCs/>
          <w:color w:val="1D1D1D"/>
          <w:w w:val="105"/>
          <w:sz w:val="16"/>
          <w:szCs w:val="16"/>
        </w:rPr>
      </w:pPr>
    </w:p>
    <w:p w14:paraId="640DA7B9" w14:textId="108331D5" w:rsidR="0047138A" w:rsidRDefault="0047138A" w:rsidP="0047138A">
      <w:pPr>
        <w:pStyle w:val="ListParagraph"/>
        <w:spacing w:before="3" w:line="316" w:lineRule="auto"/>
        <w:ind w:left="1368" w:right="-50"/>
        <w:rPr>
          <w:bCs/>
          <w:color w:val="1D1D1D"/>
          <w:w w:val="105"/>
          <w:sz w:val="16"/>
          <w:szCs w:val="16"/>
        </w:rPr>
      </w:pPr>
      <w:r>
        <w:rPr>
          <w:bCs/>
          <w:color w:val="1D1D1D"/>
          <w:w w:val="105"/>
          <w:sz w:val="16"/>
          <w:szCs w:val="16"/>
        </w:rPr>
        <w:t>Chair</w:t>
      </w:r>
    </w:p>
    <w:p w14:paraId="15EE2A4D" w14:textId="03B89A39" w:rsidR="0047138A" w:rsidRDefault="0047138A" w:rsidP="0047138A">
      <w:pPr>
        <w:pStyle w:val="ListParagraph"/>
        <w:spacing w:before="3" w:line="316" w:lineRule="auto"/>
        <w:ind w:left="1368" w:right="-50"/>
        <w:rPr>
          <w:bCs/>
          <w:color w:val="1D1D1D"/>
          <w:w w:val="105"/>
          <w:sz w:val="16"/>
          <w:szCs w:val="16"/>
        </w:rPr>
      </w:pPr>
      <w:r>
        <w:rPr>
          <w:bCs/>
          <w:color w:val="1D1D1D"/>
          <w:w w:val="105"/>
          <w:sz w:val="16"/>
          <w:szCs w:val="16"/>
        </w:rPr>
        <w:t>Motion to nominate Gregg McPherson for Chair, accepted by Gregg, seconded by Stephen Stark</w:t>
      </w:r>
    </w:p>
    <w:p w14:paraId="359981A0" w14:textId="1E5339C0" w:rsidR="0047138A" w:rsidRDefault="0047138A" w:rsidP="0047138A">
      <w:pPr>
        <w:pStyle w:val="ListParagraph"/>
        <w:spacing w:before="3" w:line="316" w:lineRule="auto"/>
        <w:ind w:left="1368" w:right="-50"/>
        <w:rPr>
          <w:b/>
          <w:color w:val="1D1D1D"/>
          <w:w w:val="105"/>
          <w:sz w:val="16"/>
          <w:szCs w:val="16"/>
        </w:rPr>
      </w:pPr>
      <w:r>
        <w:rPr>
          <w:b/>
          <w:color w:val="1D1D1D"/>
          <w:w w:val="105"/>
          <w:sz w:val="16"/>
          <w:szCs w:val="16"/>
        </w:rPr>
        <w:t>Vote:  5-0, motion passed, Gregg McPherson elected to Chair position</w:t>
      </w:r>
    </w:p>
    <w:p w14:paraId="7EABB832" w14:textId="77777777" w:rsidR="0047138A" w:rsidRDefault="0047138A" w:rsidP="0047138A">
      <w:pPr>
        <w:pStyle w:val="ListParagraph"/>
        <w:spacing w:before="3" w:line="316" w:lineRule="auto"/>
        <w:ind w:left="1368" w:right="-50"/>
        <w:rPr>
          <w:b/>
          <w:color w:val="1D1D1D"/>
          <w:w w:val="105"/>
          <w:sz w:val="16"/>
          <w:szCs w:val="16"/>
        </w:rPr>
      </w:pPr>
    </w:p>
    <w:p w14:paraId="005C40EE" w14:textId="1D3B7BDF" w:rsidR="0047138A" w:rsidRDefault="0047138A" w:rsidP="0047138A">
      <w:pPr>
        <w:pStyle w:val="ListParagraph"/>
        <w:spacing w:before="3" w:line="316" w:lineRule="auto"/>
        <w:ind w:left="1368" w:right="-50"/>
        <w:rPr>
          <w:bCs/>
          <w:color w:val="1D1D1D"/>
          <w:w w:val="105"/>
          <w:sz w:val="16"/>
          <w:szCs w:val="16"/>
        </w:rPr>
      </w:pPr>
      <w:r>
        <w:rPr>
          <w:bCs/>
          <w:color w:val="1D1D1D"/>
          <w:w w:val="105"/>
          <w:sz w:val="16"/>
          <w:szCs w:val="16"/>
        </w:rPr>
        <w:t>Vice Chair</w:t>
      </w:r>
    </w:p>
    <w:p w14:paraId="759D88AA" w14:textId="3F3FCB53" w:rsidR="0047138A" w:rsidRDefault="0047138A" w:rsidP="0047138A">
      <w:pPr>
        <w:pStyle w:val="ListParagraph"/>
        <w:spacing w:before="3" w:line="316" w:lineRule="auto"/>
        <w:ind w:left="1368" w:right="-50"/>
        <w:rPr>
          <w:bCs/>
          <w:color w:val="1D1D1D"/>
          <w:w w:val="105"/>
          <w:sz w:val="16"/>
          <w:szCs w:val="16"/>
        </w:rPr>
      </w:pPr>
      <w:r>
        <w:rPr>
          <w:bCs/>
          <w:color w:val="1D1D1D"/>
          <w:w w:val="105"/>
          <w:sz w:val="16"/>
          <w:szCs w:val="16"/>
        </w:rPr>
        <w:t>Motion made to nominate Heather Sullivan for Vice Chair, accepted by Gregg, seconded by Tom Witkowski</w:t>
      </w:r>
    </w:p>
    <w:p w14:paraId="6AE8CD0C" w14:textId="44DF6EE6" w:rsidR="0047138A" w:rsidRDefault="0047138A" w:rsidP="0047138A">
      <w:pPr>
        <w:pStyle w:val="ListParagraph"/>
        <w:spacing w:before="3" w:line="316" w:lineRule="auto"/>
        <w:ind w:left="1368" w:right="-50"/>
        <w:rPr>
          <w:b/>
          <w:color w:val="1D1D1D"/>
          <w:w w:val="105"/>
          <w:sz w:val="16"/>
          <w:szCs w:val="16"/>
        </w:rPr>
      </w:pPr>
      <w:r>
        <w:rPr>
          <w:b/>
          <w:color w:val="1D1D1D"/>
          <w:w w:val="105"/>
          <w:sz w:val="16"/>
          <w:szCs w:val="16"/>
        </w:rPr>
        <w:t>Vote:  5-0, motion passed, Heather Sullivan elected to Vice Chair position</w:t>
      </w:r>
    </w:p>
    <w:p w14:paraId="1F1A5B50" w14:textId="77777777" w:rsidR="00961A7E" w:rsidRDefault="00961A7E" w:rsidP="00961A7E">
      <w:pPr>
        <w:spacing w:before="3" w:line="316" w:lineRule="auto"/>
        <w:ind w:right="-50"/>
        <w:rPr>
          <w:b/>
          <w:color w:val="1D1D1D"/>
          <w:w w:val="105"/>
          <w:sz w:val="16"/>
          <w:szCs w:val="16"/>
        </w:rPr>
      </w:pPr>
    </w:p>
    <w:p w14:paraId="1D9924D1" w14:textId="7A44EB8B" w:rsidR="00961A7E" w:rsidRDefault="00961A7E" w:rsidP="00961A7E">
      <w:pPr>
        <w:spacing w:before="3" w:line="316" w:lineRule="auto"/>
        <w:ind w:right="-50"/>
        <w:rPr>
          <w:bCs/>
          <w:color w:val="1D1D1D"/>
          <w:w w:val="105"/>
          <w:sz w:val="16"/>
          <w:szCs w:val="16"/>
        </w:rPr>
      </w:pPr>
      <w:r>
        <w:rPr>
          <w:bCs/>
          <w:color w:val="1D1D1D"/>
          <w:w w:val="105"/>
          <w:sz w:val="16"/>
          <w:szCs w:val="16"/>
        </w:rPr>
        <w:t>Mary Hoffman stated after conversation with Lee Jay that the Zoning Ordinance Amendments can be finished in it’s entirety by the June 30</w:t>
      </w:r>
      <w:r w:rsidRPr="00961A7E">
        <w:rPr>
          <w:bCs/>
          <w:color w:val="1D1D1D"/>
          <w:w w:val="105"/>
          <w:sz w:val="16"/>
          <w:szCs w:val="16"/>
          <w:vertAlign w:val="superscript"/>
        </w:rPr>
        <w:t>th</w:t>
      </w:r>
      <w:r>
        <w:rPr>
          <w:bCs/>
          <w:color w:val="1D1D1D"/>
          <w:w w:val="105"/>
          <w:sz w:val="16"/>
          <w:szCs w:val="16"/>
        </w:rPr>
        <w:t xml:space="preserve"> deadline and make the Annual Town Meeting and public hearing doable by May 1</w:t>
      </w:r>
      <w:r w:rsidRPr="00961A7E">
        <w:rPr>
          <w:bCs/>
          <w:color w:val="1D1D1D"/>
          <w:w w:val="105"/>
          <w:sz w:val="16"/>
          <w:szCs w:val="16"/>
          <w:vertAlign w:val="superscript"/>
        </w:rPr>
        <w:t>st</w:t>
      </w:r>
      <w:r>
        <w:rPr>
          <w:bCs/>
          <w:color w:val="1D1D1D"/>
          <w:w w:val="105"/>
          <w:sz w:val="16"/>
          <w:szCs w:val="16"/>
        </w:rPr>
        <w:t>.  Heather stated she doesn’t feel it’s a good idea to rush with new Chair and Vice Chair in place and what do they do about Cluster Subdivision.  Mary stated Cluster has been removed and because Planning Board made a statement regarding the Cluster Subdivision article the Straw Poll became binding</w:t>
      </w:r>
      <w:r w:rsidR="00C63107">
        <w:rPr>
          <w:bCs/>
          <w:color w:val="1D1D1D"/>
          <w:w w:val="105"/>
          <w:sz w:val="16"/>
          <w:szCs w:val="16"/>
        </w:rPr>
        <w:t>.  Just finish up what is left and not cancel meetings in the summer.  Gregg McPherson asked how did the legal opinion change?  Angela will be reaching out to legal to get confirmation of binding non binding.</w:t>
      </w:r>
    </w:p>
    <w:p w14:paraId="30CA7FB1" w14:textId="77777777" w:rsidR="00C63107" w:rsidRDefault="00C63107" w:rsidP="00961A7E">
      <w:pPr>
        <w:spacing w:before="3" w:line="316" w:lineRule="auto"/>
        <w:ind w:right="-50"/>
        <w:rPr>
          <w:bCs/>
          <w:color w:val="1D1D1D"/>
          <w:w w:val="105"/>
          <w:sz w:val="16"/>
          <w:szCs w:val="16"/>
        </w:rPr>
      </w:pPr>
    </w:p>
    <w:p w14:paraId="5EBA40C2" w14:textId="15CADF34" w:rsidR="00C63107" w:rsidRDefault="00C63107" w:rsidP="00961A7E">
      <w:pPr>
        <w:spacing w:before="3" w:line="316" w:lineRule="auto"/>
        <w:ind w:right="-50"/>
        <w:rPr>
          <w:bCs/>
          <w:color w:val="1D1D1D"/>
          <w:w w:val="105"/>
          <w:sz w:val="16"/>
          <w:szCs w:val="16"/>
        </w:rPr>
      </w:pPr>
      <w:r>
        <w:rPr>
          <w:bCs/>
          <w:color w:val="1D1D1D"/>
          <w:w w:val="105"/>
          <w:sz w:val="16"/>
          <w:szCs w:val="16"/>
        </w:rPr>
        <w:t>Due to the time of the meeting ending and work to be accomplished, Board discussion followed regarding adjourning meeting and entering into Zoning Ordinance Amendment Workshop.</w:t>
      </w:r>
    </w:p>
    <w:p w14:paraId="7B1FCD41" w14:textId="12D0FBC8" w:rsidR="00C63107" w:rsidRDefault="00C63107" w:rsidP="00961A7E">
      <w:pPr>
        <w:spacing w:before="3" w:line="316" w:lineRule="auto"/>
        <w:ind w:right="-50"/>
        <w:rPr>
          <w:bCs/>
          <w:color w:val="1D1D1D"/>
          <w:w w:val="105"/>
          <w:sz w:val="16"/>
          <w:szCs w:val="16"/>
        </w:rPr>
      </w:pPr>
      <w:r>
        <w:rPr>
          <w:bCs/>
          <w:color w:val="1D1D1D"/>
          <w:w w:val="105"/>
          <w:sz w:val="16"/>
          <w:szCs w:val="16"/>
        </w:rPr>
        <w:tab/>
        <w:t>Motion to adjourn meeting and enter into workshop made, seconded by Seth Davis.</w:t>
      </w:r>
    </w:p>
    <w:p w14:paraId="269D9513" w14:textId="0EAF4B07" w:rsidR="00C63107" w:rsidRPr="00C63107" w:rsidRDefault="00C63107" w:rsidP="00961A7E">
      <w:pPr>
        <w:spacing w:before="3" w:line="316" w:lineRule="auto"/>
        <w:ind w:right="-50"/>
        <w:rPr>
          <w:b/>
          <w:color w:val="1D1D1D"/>
          <w:w w:val="105"/>
          <w:sz w:val="16"/>
          <w:szCs w:val="16"/>
        </w:rPr>
      </w:pPr>
      <w:r>
        <w:rPr>
          <w:bCs/>
          <w:color w:val="1D1D1D"/>
          <w:w w:val="105"/>
          <w:sz w:val="16"/>
          <w:szCs w:val="16"/>
        </w:rPr>
        <w:tab/>
      </w:r>
      <w:r>
        <w:rPr>
          <w:b/>
          <w:color w:val="1D1D1D"/>
          <w:w w:val="105"/>
          <w:sz w:val="16"/>
          <w:szCs w:val="16"/>
        </w:rPr>
        <w:t>Vote:  4-1(Witkowski), motion passed, meeting adjourned at 8:00PM and entered into workshop.</w:t>
      </w:r>
    </w:p>
    <w:p w14:paraId="6838BC5C" w14:textId="77777777" w:rsidR="0047138A" w:rsidRPr="0047138A" w:rsidRDefault="0047138A" w:rsidP="0047138A">
      <w:pPr>
        <w:pStyle w:val="ListParagraph"/>
        <w:spacing w:before="3" w:line="316" w:lineRule="auto"/>
        <w:ind w:left="1368" w:right="-50"/>
        <w:rPr>
          <w:b/>
          <w:color w:val="1D1D1D"/>
          <w:w w:val="105"/>
          <w:sz w:val="16"/>
          <w:szCs w:val="16"/>
        </w:rPr>
      </w:pPr>
    </w:p>
    <w:p w14:paraId="62839F14" w14:textId="3D27A7D0" w:rsidR="00486E66" w:rsidRDefault="00486E66" w:rsidP="008B6F4C">
      <w:pPr>
        <w:spacing w:before="3" w:line="316" w:lineRule="auto"/>
        <w:ind w:right="6790"/>
        <w:rPr>
          <w:b/>
          <w:color w:val="1D1D1D"/>
          <w:w w:val="105"/>
          <w:sz w:val="16"/>
          <w:szCs w:val="16"/>
        </w:rPr>
      </w:pPr>
      <w:r>
        <w:rPr>
          <w:b/>
          <w:color w:val="1D1D1D"/>
          <w:w w:val="105"/>
          <w:sz w:val="16"/>
          <w:szCs w:val="16"/>
        </w:rPr>
        <w:t xml:space="preserve">Public </w:t>
      </w:r>
      <w:r w:rsidR="008B6F4C">
        <w:rPr>
          <w:b/>
          <w:color w:val="1D1D1D"/>
          <w:w w:val="105"/>
          <w:sz w:val="16"/>
          <w:szCs w:val="16"/>
        </w:rPr>
        <w:t>Comment:</w:t>
      </w:r>
      <w:r w:rsidR="0047138A">
        <w:rPr>
          <w:b/>
          <w:color w:val="1D1D1D"/>
          <w:w w:val="105"/>
          <w:sz w:val="16"/>
          <w:szCs w:val="16"/>
        </w:rPr>
        <w:t xml:space="preserve">  None</w:t>
      </w:r>
    </w:p>
    <w:p w14:paraId="6E7AB0EF" w14:textId="77777777" w:rsidR="00E46797" w:rsidRDefault="00486E66" w:rsidP="008B6F4C">
      <w:pPr>
        <w:spacing w:before="3" w:line="316" w:lineRule="auto"/>
        <w:ind w:right="6790"/>
        <w:rPr>
          <w:b/>
          <w:color w:val="1D1D1D"/>
          <w:w w:val="105"/>
          <w:sz w:val="16"/>
          <w:szCs w:val="16"/>
        </w:rPr>
      </w:pPr>
      <w:r>
        <w:rPr>
          <w:b/>
          <w:color w:val="1D1D1D"/>
          <w:w w:val="105"/>
          <w:sz w:val="16"/>
          <w:szCs w:val="16"/>
        </w:rPr>
        <w:t>Long Range Planning:</w:t>
      </w:r>
    </w:p>
    <w:p w14:paraId="1AABF745" w14:textId="77777777" w:rsidR="0047138A" w:rsidRDefault="0047138A" w:rsidP="008B6F4C">
      <w:pPr>
        <w:spacing w:before="3" w:line="316" w:lineRule="auto"/>
        <w:ind w:right="6790"/>
        <w:rPr>
          <w:b/>
          <w:color w:val="1D1D1D"/>
          <w:w w:val="105"/>
          <w:sz w:val="16"/>
          <w:szCs w:val="16"/>
        </w:rPr>
      </w:pPr>
    </w:p>
    <w:p w14:paraId="5DC48379" w14:textId="77777777" w:rsidR="0047138A" w:rsidRDefault="008B6F4C" w:rsidP="00B27174">
      <w:pPr>
        <w:spacing w:before="3" w:line="316" w:lineRule="auto"/>
        <w:ind w:right="-140"/>
        <w:rPr>
          <w:bCs/>
          <w:color w:val="1D1D1D"/>
          <w:w w:val="105"/>
          <w:sz w:val="16"/>
          <w:szCs w:val="16"/>
        </w:rPr>
      </w:pPr>
      <w:r>
        <w:rPr>
          <w:b/>
          <w:color w:val="1D1D1D"/>
          <w:w w:val="105"/>
          <w:sz w:val="16"/>
          <w:szCs w:val="16"/>
        </w:rPr>
        <w:t>Plan for Next Meeting:</w:t>
      </w:r>
      <w:r w:rsidR="00754084">
        <w:rPr>
          <w:b/>
          <w:color w:val="1D1D1D"/>
          <w:w w:val="105"/>
          <w:sz w:val="16"/>
          <w:szCs w:val="16"/>
        </w:rPr>
        <w:t xml:space="preserve"> </w:t>
      </w:r>
      <w:r w:rsidR="008727F5">
        <w:rPr>
          <w:b/>
          <w:color w:val="1D1D1D"/>
          <w:w w:val="105"/>
          <w:sz w:val="16"/>
          <w:szCs w:val="16"/>
        </w:rPr>
        <w:t xml:space="preserve"> </w:t>
      </w:r>
      <w:r w:rsidR="008727F5">
        <w:rPr>
          <w:b/>
          <w:color w:val="1D1D1D"/>
          <w:w w:val="105"/>
          <w:sz w:val="16"/>
          <w:szCs w:val="16"/>
        </w:rPr>
        <w:tab/>
      </w:r>
      <w:r w:rsidR="0047138A">
        <w:rPr>
          <w:bCs/>
          <w:color w:val="1D1D1D"/>
          <w:w w:val="105"/>
          <w:sz w:val="16"/>
          <w:szCs w:val="16"/>
        </w:rPr>
        <w:t>2</w:t>
      </w:r>
      <w:r w:rsidR="0047138A" w:rsidRPr="0047138A">
        <w:rPr>
          <w:bCs/>
          <w:color w:val="1D1D1D"/>
          <w:w w:val="105"/>
          <w:sz w:val="16"/>
          <w:szCs w:val="16"/>
          <w:vertAlign w:val="superscript"/>
        </w:rPr>
        <w:t>nd</w:t>
      </w:r>
      <w:r w:rsidR="0047138A">
        <w:rPr>
          <w:bCs/>
          <w:color w:val="1D1D1D"/>
          <w:w w:val="105"/>
          <w:sz w:val="16"/>
          <w:szCs w:val="16"/>
        </w:rPr>
        <w:t xml:space="preserve"> Public Hearing on February 28, 2024 at 7:00PM</w:t>
      </w:r>
    </w:p>
    <w:p w14:paraId="56F03082" w14:textId="77777777" w:rsidR="0047138A" w:rsidRDefault="0047138A" w:rsidP="00B27174">
      <w:pPr>
        <w:spacing w:before="3" w:line="316" w:lineRule="auto"/>
        <w:ind w:right="-140"/>
        <w:rPr>
          <w:b/>
          <w:color w:val="1D1D1D"/>
          <w:w w:val="105"/>
          <w:sz w:val="16"/>
          <w:szCs w:val="16"/>
        </w:rPr>
      </w:pPr>
      <w:r>
        <w:rPr>
          <w:b/>
          <w:color w:val="1D1D1D"/>
          <w:w w:val="105"/>
          <w:sz w:val="16"/>
          <w:szCs w:val="16"/>
        </w:rPr>
        <w:tab/>
      </w:r>
      <w:r>
        <w:rPr>
          <w:b/>
          <w:color w:val="1D1D1D"/>
          <w:w w:val="105"/>
          <w:sz w:val="16"/>
          <w:szCs w:val="16"/>
        </w:rPr>
        <w:tab/>
      </w:r>
      <w:r>
        <w:rPr>
          <w:b/>
          <w:color w:val="1D1D1D"/>
          <w:w w:val="105"/>
          <w:sz w:val="16"/>
          <w:szCs w:val="16"/>
        </w:rPr>
        <w:tab/>
      </w:r>
      <w:r>
        <w:rPr>
          <w:bCs/>
          <w:color w:val="1D1D1D"/>
          <w:w w:val="105"/>
          <w:sz w:val="16"/>
          <w:szCs w:val="16"/>
        </w:rPr>
        <w:t>Continue Zoning Ordinance Work</w:t>
      </w:r>
      <w:r w:rsidR="008727F5">
        <w:rPr>
          <w:b/>
          <w:color w:val="1D1D1D"/>
          <w:w w:val="105"/>
          <w:sz w:val="16"/>
          <w:szCs w:val="16"/>
        </w:rPr>
        <w:tab/>
      </w:r>
    </w:p>
    <w:p w14:paraId="58F50AAD" w14:textId="717CAC70" w:rsidR="008727F5" w:rsidRPr="008727F5" w:rsidRDefault="008727F5" w:rsidP="00B27174">
      <w:pPr>
        <w:spacing w:before="3" w:line="316" w:lineRule="auto"/>
        <w:ind w:right="-140"/>
        <w:rPr>
          <w:color w:val="1D1D1D"/>
          <w:w w:val="105"/>
          <w:sz w:val="16"/>
          <w:szCs w:val="16"/>
        </w:rPr>
      </w:pPr>
      <w:r>
        <w:rPr>
          <w:b/>
          <w:color w:val="1D1D1D"/>
          <w:w w:val="105"/>
          <w:sz w:val="16"/>
          <w:szCs w:val="16"/>
        </w:rPr>
        <w:tab/>
      </w:r>
    </w:p>
    <w:p w14:paraId="4BA77892" w14:textId="319B2640" w:rsidR="00486E66" w:rsidRPr="00754084" w:rsidRDefault="00486E66" w:rsidP="00754084">
      <w:pPr>
        <w:spacing w:before="3" w:line="316" w:lineRule="auto"/>
        <w:ind w:right="-50"/>
        <w:rPr>
          <w:color w:val="1D1D1D"/>
          <w:w w:val="105"/>
          <w:sz w:val="16"/>
          <w:szCs w:val="16"/>
        </w:rPr>
      </w:pPr>
      <w:r>
        <w:rPr>
          <w:b/>
          <w:color w:val="1D1D1D"/>
          <w:w w:val="105"/>
          <w:sz w:val="16"/>
          <w:szCs w:val="16"/>
        </w:rPr>
        <w:t>Adjourn:</w:t>
      </w:r>
      <w:r w:rsidR="00754084">
        <w:rPr>
          <w:b/>
          <w:color w:val="1D1D1D"/>
          <w:w w:val="105"/>
          <w:sz w:val="16"/>
          <w:szCs w:val="16"/>
        </w:rPr>
        <w:t xml:space="preserve">  </w:t>
      </w:r>
      <w:r w:rsidR="008727F5">
        <w:rPr>
          <w:color w:val="1D1D1D"/>
          <w:w w:val="105"/>
          <w:sz w:val="16"/>
          <w:szCs w:val="16"/>
        </w:rPr>
        <w:t xml:space="preserve">Meeting adjourned </w:t>
      </w:r>
      <w:r w:rsidR="0047138A">
        <w:rPr>
          <w:color w:val="1D1D1D"/>
          <w:w w:val="105"/>
          <w:sz w:val="16"/>
          <w:szCs w:val="16"/>
        </w:rPr>
        <w:t>8</w:t>
      </w:r>
      <w:r w:rsidR="00B27174">
        <w:rPr>
          <w:color w:val="1D1D1D"/>
          <w:w w:val="105"/>
          <w:sz w:val="16"/>
          <w:szCs w:val="16"/>
        </w:rPr>
        <w:t>:00</w:t>
      </w:r>
      <w:r w:rsidR="00754084">
        <w:rPr>
          <w:color w:val="1D1D1D"/>
          <w:w w:val="105"/>
          <w:sz w:val="16"/>
          <w:szCs w:val="16"/>
        </w:rPr>
        <w:t xml:space="preserve"> PM</w:t>
      </w:r>
      <w:r w:rsidR="0047138A">
        <w:rPr>
          <w:color w:val="1D1D1D"/>
          <w:w w:val="105"/>
          <w:sz w:val="16"/>
          <w:szCs w:val="16"/>
        </w:rPr>
        <w:t xml:space="preserve"> and went into Zoning Ordinance Amendment Workshop</w:t>
      </w:r>
    </w:p>
    <w:p w14:paraId="72C95E31" w14:textId="77777777" w:rsidR="00486E66" w:rsidRDefault="00486E66" w:rsidP="00486E66">
      <w:pPr>
        <w:spacing w:before="3" w:line="316" w:lineRule="auto"/>
        <w:ind w:right="6790"/>
        <w:rPr>
          <w:b/>
          <w:color w:val="1D1D1D"/>
          <w:w w:val="105"/>
          <w:sz w:val="16"/>
          <w:szCs w:val="16"/>
        </w:rPr>
      </w:pPr>
    </w:p>
    <w:p w14:paraId="6F3C2F07" w14:textId="77777777" w:rsidR="00B27174" w:rsidRDefault="00B27174" w:rsidP="00486E66">
      <w:pPr>
        <w:spacing w:before="3" w:line="316" w:lineRule="auto"/>
        <w:ind w:right="6790"/>
        <w:rPr>
          <w:b/>
          <w:color w:val="1D1D1D"/>
          <w:w w:val="105"/>
          <w:sz w:val="16"/>
          <w:szCs w:val="16"/>
        </w:rPr>
      </w:pPr>
    </w:p>
    <w:p w14:paraId="322F5FE2" w14:textId="77777777" w:rsidR="00486E66" w:rsidRDefault="00486E66" w:rsidP="00486E66">
      <w:pPr>
        <w:spacing w:before="3" w:line="316" w:lineRule="auto"/>
        <w:ind w:right="5080"/>
        <w:rPr>
          <w:color w:val="1D1D1D"/>
          <w:w w:val="105"/>
          <w:sz w:val="16"/>
          <w:szCs w:val="16"/>
        </w:rPr>
      </w:pPr>
      <w:r>
        <w:rPr>
          <w:color w:val="1D1D1D"/>
          <w:w w:val="105"/>
          <w:sz w:val="16"/>
          <w:szCs w:val="16"/>
        </w:rPr>
        <w:t>Minutes submitted by Angela Chute, Admin. Asst.</w:t>
      </w:r>
    </w:p>
    <w:sectPr w:rsidR="00486E66" w:rsidSect="00AE54E1">
      <w:headerReference w:type="even" r:id="rId9"/>
      <w:headerReference w:type="default" r:id="rId10"/>
      <w:footerReference w:type="even" r:id="rId11"/>
      <w:footerReference w:type="default" r:id="rId12"/>
      <w:headerReference w:type="first" r:id="rId13"/>
      <w:footerReference w:type="first" r:id="rId14"/>
      <w:pgSz w:w="12140" w:h="15880"/>
      <w:pgMar w:top="740" w:right="152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29C4CB" w14:textId="77777777" w:rsidR="008F5FC1" w:rsidRDefault="008F5FC1">
      <w:r>
        <w:separator/>
      </w:r>
    </w:p>
  </w:endnote>
  <w:endnote w:type="continuationSeparator" w:id="0">
    <w:p w14:paraId="5C45106C" w14:textId="77777777" w:rsidR="008F5FC1" w:rsidRDefault="008F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97456" w14:textId="77777777" w:rsidR="001F5817" w:rsidRDefault="001F5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CE0F6" w14:textId="77777777" w:rsidR="001F5817" w:rsidRDefault="001F5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3834D" w14:textId="77777777" w:rsidR="001F5817" w:rsidRDefault="001F5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2321B8" w14:textId="77777777" w:rsidR="008F5FC1" w:rsidRDefault="008F5FC1">
      <w:r>
        <w:separator/>
      </w:r>
    </w:p>
  </w:footnote>
  <w:footnote w:type="continuationSeparator" w:id="0">
    <w:p w14:paraId="2815842A" w14:textId="77777777" w:rsidR="008F5FC1" w:rsidRDefault="008F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48C7D" w14:textId="77777777" w:rsidR="001F5817" w:rsidRDefault="001F5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9736862"/>
      <w:docPartObj>
        <w:docPartGallery w:val="Watermarks"/>
        <w:docPartUnique/>
      </w:docPartObj>
    </w:sdtPr>
    <w:sdtEndPr/>
    <w:sdtContent>
      <w:p w14:paraId="4DA735B8" w14:textId="7013CCAA" w:rsidR="001F5817" w:rsidRDefault="00C63107">
        <w:pPr>
          <w:pStyle w:val="Header"/>
        </w:pPr>
        <w:r>
          <w:rPr>
            <w:noProof/>
          </w:rPr>
          <w:pict w14:anchorId="05C110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16982" w14:textId="77777777" w:rsidR="001F5817" w:rsidRDefault="001F5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4058C"/>
    <w:multiLevelType w:val="hybridMultilevel"/>
    <w:tmpl w:val="1BEE007A"/>
    <w:lvl w:ilvl="0" w:tplc="8F7E818A">
      <w:start w:val="1"/>
      <w:numFmt w:val="decimal"/>
      <w:lvlText w:val="%1."/>
      <w:lvlJc w:val="left"/>
      <w:pPr>
        <w:ind w:left="1803" w:hanging="360"/>
      </w:pPr>
      <w:rPr>
        <w:rFonts w:hint="default"/>
        <w:b/>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 w15:restartNumberingAfterBreak="0">
    <w:nsid w:val="169C0CF1"/>
    <w:multiLevelType w:val="hybridMultilevel"/>
    <w:tmpl w:val="C6C876E2"/>
    <w:lvl w:ilvl="0" w:tplc="4C20D47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174329B9"/>
    <w:multiLevelType w:val="hybridMultilevel"/>
    <w:tmpl w:val="37F8B854"/>
    <w:lvl w:ilvl="0" w:tplc="E4A637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BA0CFA"/>
    <w:multiLevelType w:val="hybridMultilevel"/>
    <w:tmpl w:val="B3A8E0E6"/>
    <w:lvl w:ilvl="0" w:tplc="5DB2FC7C">
      <w:start w:val="1"/>
      <w:numFmt w:val="decimal"/>
      <w:lvlText w:val="%1."/>
      <w:lvlJc w:val="left"/>
      <w:pPr>
        <w:ind w:left="2523" w:hanging="360"/>
      </w:pPr>
      <w:rPr>
        <w:rFonts w:hint="default"/>
      </w:rPr>
    </w:lvl>
    <w:lvl w:ilvl="1" w:tplc="04090019" w:tentative="1">
      <w:start w:val="1"/>
      <w:numFmt w:val="lowerLetter"/>
      <w:lvlText w:val="%2."/>
      <w:lvlJc w:val="left"/>
      <w:pPr>
        <w:ind w:left="3243" w:hanging="360"/>
      </w:pPr>
    </w:lvl>
    <w:lvl w:ilvl="2" w:tplc="0409001B" w:tentative="1">
      <w:start w:val="1"/>
      <w:numFmt w:val="lowerRoman"/>
      <w:lvlText w:val="%3."/>
      <w:lvlJc w:val="right"/>
      <w:pPr>
        <w:ind w:left="3963" w:hanging="180"/>
      </w:pPr>
    </w:lvl>
    <w:lvl w:ilvl="3" w:tplc="0409000F" w:tentative="1">
      <w:start w:val="1"/>
      <w:numFmt w:val="decimal"/>
      <w:lvlText w:val="%4."/>
      <w:lvlJc w:val="left"/>
      <w:pPr>
        <w:ind w:left="4683" w:hanging="360"/>
      </w:pPr>
    </w:lvl>
    <w:lvl w:ilvl="4" w:tplc="04090019" w:tentative="1">
      <w:start w:val="1"/>
      <w:numFmt w:val="lowerLetter"/>
      <w:lvlText w:val="%5."/>
      <w:lvlJc w:val="left"/>
      <w:pPr>
        <w:ind w:left="5403" w:hanging="360"/>
      </w:pPr>
    </w:lvl>
    <w:lvl w:ilvl="5" w:tplc="0409001B" w:tentative="1">
      <w:start w:val="1"/>
      <w:numFmt w:val="lowerRoman"/>
      <w:lvlText w:val="%6."/>
      <w:lvlJc w:val="right"/>
      <w:pPr>
        <w:ind w:left="6123" w:hanging="180"/>
      </w:pPr>
    </w:lvl>
    <w:lvl w:ilvl="6" w:tplc="0409000F" w:tentative="1">
      <w:start w:val="1"/>
      <w:numFmt w:val="decimal"/>
      <w:lvlText w:val="%7."/>
      <w:lvlJc w:val="left"/>
      <w:pPr>
        <w:ind w:left="6843" w:hanging="360"/>
      </w:pPr>
    </w:lvl>
    <w:lvl w:ilvl="7" w:tplc="04090019" w:tentative="1">
      <w:start w:val="1"/>
      <w:numFmt w:val="lowerLetter"/>
      <w:lvlText w:val="%8."/>
      <w:lvlJc w:val="left"/>
      <w:pPr>
        <w:ind w:left="7563" w:hanging="360"/>
      </w:pPr>
    </w:lvl>
    <w:lvl w:ilvl="8" w:tplc="0409001B" w:tentative="1">
      <w:start w:val="1"/>
      <w:numFmt w:val="lowerRoman"/>
      <w:lvlText w:val="%9."/>
      <w:lvlJc w:val="right"/>
      <w:pPr>
        <w:ind w:left="8283" w:hanging="180"/>
      </w:pPr>
    </w:lvl>
  </w:abstractNum>
  <w:abstractNum w:abstractNumId="4" w15:restartNumberingAfterBreak="0">
    <w:nsid w:val="30074BB4"/>
    <w:multiLevelType w:val="hybridMultilevel"/>
    <w:tmpl w:val="FB1CFC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96D3D27"/>
    <w:multiLevelType w:val="hybridMultilevel"/>
    <w:tmpl w:val="B7FA9F04"/>
    <w:lvl w:ilvl="0" w:tplc="B7E09182">
      <w:start w:val="1"/>
      <w:numFmt w:val="decimal"/>
      <w:lvlText w:val="%1."/>
      <w:lvlJc w:val="left"/>
      <w:pPr>
        <w:ind w:left="1803" w:hanging="360"/>
      </w:pPr>
      <w:rPr>
        <w:rFonts w:hint="default"/>
      </w:rPr>
    </w:lvl>
    <w:lvl w:ilvl="1" w:tplc="04090019">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6" w15:restartNumberingAfterBreak="0">
    <w:nsid w:val="3B835A55"/>
    <w:multiLevelType w:val="hybridMultilevel"/>
    <w:tmpl w:val="E5C0B102"/>
    <w:lvl w:ilvl="0" w:tplc="94B2F606">
      <w:start w:val="1"/>
      <w:numFmt w:val="decimal"/>
      <w:lvlText w:val="%1."/>
      <w:lvlJc w:val="left"/>
      <w:pPr>
        <w:ind w:left="1803" w:hanging="360"/>
      </w:pPr>
      <w:rPr>
        <w:rFonts w:hint="default"/>
        <w:color w:val="1D1D1D"/>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7" w15:restartNumberingAfterBreak="0">
    <w:nsid w:val="3F223101"/>
    <w:multiLevelType w:val="hybridMultilevel"/>
    <w:tmpl w:val="58D07D38"/>
    <w:lvl w:ilvl="0" w:tplc="B602EE66">
      <w:start w:val="1"/>
      <w:numFmt w:val="decimal"/>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15:restartNumberingAfterBreak="0">
    <w:nsid w:val="430B3E70"/>
    <w:multiLevelType w:val="hybridMultilevel"/>
    <w:tmpl w:val="1612FA1C"/>
    <w:lvl w:ilvl="0" w:tplc="166CA4A0">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9" w15:restartNumberingAfterBreak="0">
    <w:nsid w:val="565676C9"/>
    <w:multiLevelType w:val="hybridMultilevel"/>
    <w:tmpl w:val="70108E5C"/>
    <w:lvl w:ilvl="0" w:tplc="AE2A3228">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0" w15:restartNumberingAfterBreak="0">
    <w:nsid w:val="5AF54354"/>
    <w:multiLevelType w:val="hybridMultilevel"/>
    <w:tmpl w:val="E114815E"/>
    <w:lvl w:ilvl="0" w:tplc="72465A98">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 w15:restartNumberingAfterBreak="0">
    <w:nsid w:val="64CB0259"/>
    <w:multiLevelType w:val="hybridMultilevel"/>
    <w:tmpl w:val="D65AB874"/>
    <w:lvl w:ilvl="0" w:tplc="48507FA8">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 w15:restartNumberingAfterBreak="0">
    <w:nsid w:val="7B4257C7"/>
    <w:multiLevelType w:val="hybridMultilevel"/>
    <w:tmpl w:val="81623036"/>
    <w:lvl w:ilvl="0" w:tplc="BAACD922">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num w:numId="1" w16cid:durableId="939021532">
    <w:abstractNumId w:val="3"/>
  </w:num>
  <w:num w:numId="2" w16cid:durableId="1191190539">
    <w:abstractNumId w:val="9"/>
  </w:num>
  <w:num w:numId="3" w16cid:durableId="1231382146">
    <w:abstractNumId w:val="8"/>
  </w:num>
  <w:num w:numId="4" w16cid:durableId="1469280893">
    <w:abstractNumId w:val="6"/>
  </w:num>
  <w:num w:numId="5" w16cid:durableId="1994407838">
    <w:abstractNumId w:val="12"/>
  </w:num>
  <w:num w:numId="6" w16cid:durableId="2009018916">
    <w:abstractNumId w:val="5"/>
  </w:num>
  <w:num w:numId="7" w16cid:durableId="751899980">
    <w:abstractNumId w:val="4"/>
  </w:num>
  <w:num w:numId="8" w16cid:durableId="788470447">
    <w:abstractNumId w:val="2"/>
  </w:num>
  <w:num w:numId="9" w16cid:durableId="2102991948">
    <w:abstractNumId w:val="0"/>
  </w:num>
  <w:num w:numId="10" w16cid:durableId="113251529">
    <w:abstractNumId w:val="1"/>
  </w:num>
  <w:num w:numId="11" w16cid:durableId="384372995">
    <w:abstractNumId w:val="7"/>
  </w:num>
  <w:num w:numId="12" w16cid:durableId="40178426">
    <w:abstractNumId w:val="11"/>
  </w:num>
  <w:num w:numId="13" w16cid:durableId="6783157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E1"/>
    <w:rsid w:val="00030C4D"/>
    <w:rsid w:val="000553E8"/>
    <w:rsid w:val="000869CC"/>
    <w:rsid w:val="000A7D22"/>
    <w:rsid w:val="000B1C4F"/>
    <w:rsid w:val="000D1300"/>
    <w:rsid w:val="000E1473"/>
    <w:rsid w:val="00140CB6"/>
    <w:rsid w:val="0016766F"/>
    <w:rsid w:val="001E4A62"/>
    <w:rsid w:val="001F5817"/>
    <w:rsid w:val="0023015A"/>
    <w:rsid w:val="00230835"/>
    <w:rsid w:val="00271060"/>
    <w:rsid w:val="0027531C"/>
    <w:rsid w:val="00276B4A"/>
    <w:rsid w:val="002F4DF3"/>
    <w:rsid w:val="00323463"/>
    <w:rsid w:val="00335ACC"/>
    <w:rsid w:val="00345328"/>
    <w:rsid w:val="00353DE4"/>
    <w:rsid w:val="00366F00"/>
    <w:rsid w:val="0038704B"/>
    <w:rsid w:val="00395FC8"/>
    <w:rsid w:val="003E72FB"/>
    <w:rsid w:val="00423680"/>
    <w:rsid w:val="00434B70"/>
    <w:rsid w:val="00440C83"/>
    <w:rsid w:val="004579E1"/>
    <w:rsid w:val="0047138A"/>
    <w:rsid w:val="0048620B"/>
    <w:rsid w:val="00486E66"/>
    <w:rsid w:val="004A0B0B"/>
    <w:rsid w:val="004A150F"/>
    <w:rsid w:val="004C08E9"/>
    <w:rsid w:val="004F3CC8"/>
    <w:rsid w:val="00500488"/>
    <w:rsid w:val="005662B0"/>
    <w:rsid w:val="00576BA2"/>
    <w:rsid w:val="00592823"/>
    <w:rsid w:val="005B3712"/>
    <w:rsid w:val="005C1DCB"/>
    <w:rsid w:val="005F3937"/>
    <w:rsid w:val="005F4C1C"/>
    <w:rsid w:val="00622A99"/>
    <w:rsid w:val="00625FB3"/>
    <w:rsid w:val="0065254D"/>
    <w:rsid w:val="006A2E61"/>
    <w:rsid w:val="006C2AF6"/>
    <w:rsid w:val="006C6266"/>
    <w:rsid w:val="006D2EE8"/>
    <w:rsid w:val="006E107A"/>
    <w:rsid w:val="006F1C06"/>
    <w:rsid w:val="00710C5E"/>
    <w:rsid w:val="00722B8F"/>
    <w:rsid w:val="00725185"/>
    <w:rsid w:val="00754084"/>
    <w:rsid w:val="007A32ED"/>
    <w:rsid w:val="007A51FF"/>
    <w:rsid w:val="008004E8"/>
    <w:rsid w:val="0082508F"/>
    <w:rsid w:val="00833FD6"/>
    <w:rsid w:val="00837DF9"/>
    <w:rsid w:val="00843F03"/>
    <w:rsid w:val="008677E9"/>
    <w:rsid w:val="008727F5"/>
    <w:rsid w:val="008B6F4C"/>
    <w:rsid w:val="008D1C53"/>
    <w:rsid w:val="008D5882"/>
    <w:rsid w:val="008E0BAB"/>
    <w:rsid w:val="008F5FC1"/>
    <w:rsid w:val="009015D0"/>
    <w:rsid w:val="009375A7"/>
    <w:rsid w:val="00946DA7"/>
    <w:rsid w:val="00961A7E"/>
    <w:rsid w:val="00974889"/>
    <w:rsid w:val="009B3F26"/>
    <w:rsid w:val="009B694C"/>
    <w:rsid w:val="00A20840"/>
    <w:rsid w:val="00A307AD"/>
    <w:rsid w:val="00AB65FA"/>
    <w:rsid w:val="00AE54E1"/>
    <w:rsid w:val="00AE7795"/>
    <w:rsid w:val="00B01AC6"/>
    <w:rsid w:val="00B27174"/>
    <w:rsid w:val="00B47A7E"/>
    <w:rsid w:val="00B90AFE"/>
    <w:rsid w:val="00BB7D84"/>
    <w:rsid w:val="00C075E2"/>
    <w:rsid w:val="00C63107"/>
    <w:rsid w:val="00C716DE"/>
    <w:rsid w:val="00D3102A"/>
    <w:rsid w:val="00D625FB"/>
    <w:rsid w:val="00D62E33"/>
    <w:rsid w:val="00D8351F"/>
    <w:rsid w:val="00D84745"/>
    <w:rsid w:val="00D85257"/>
    <w:rsid w:val="00DE2813"/>
    <w:rsid w:val="00E42D35"/>
    <w:rsid w:val="00E46797"/>
    <w:rsid w:val="00E67C87"/>
    <w:rsid w:val="00E875C0"/>
    <w:rsid w:val="00EB6B26"/>
    <w:rsid w:val="00EB7338"/>
    <w:rsid w:val="00EF0E82"/>
    <w:rsid w:val="00F20C45"/>
    <w:rsid w:val="00F45CCD"/>
    <w:rsid w:val="00F5581D"/>
    <w:rsid w:val="00FA274F"/>
    <w:rsid w:val="00FC59B4"/>
    <w:rsid w:val="00FE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0C4ECD"/>
  <w15:docId w15:val="{E23F0A59-E495-42B8-96DA-B9B89F90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E1"/>
    <w:pPr>
      <w:spacing w:after="0" w:line="240" w:lineRule="auto"/>
      <w:ind w:left="1008" w:right="24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54E1"/>
    <w:rPr>
      <w:sz w:val="24"/>
      <w:szCs w:val="24"/>
    </w:rPr>
  </w:style>
  <w:style w:type="character" w:customStyle="1" w:styleId="BodyTextChar">
    <w:name w:val="Body Text Char"/>
    <w:basedOn w:val="DefaultParagraphFont"/>
    <w:link w:val="BodyText"/>
    <w:uiPriority w:val="1"/>
    <w:rsid w:val="00AE54E1"/>
    <w:rPr>
      <w:rFonts w:ascii="Arial" w:eastAsia="Arial" w:hAnsi="Arial" w:cs="Arial"/>
      <w:sz w:val="24"/>
      <w:szCs w:val="24"/>
    </w:rPr>
  </w:style>
  <w:style w:type="paragraph" w:styleId="Header">
    <w:name w:val="header"/>
    <w:basedOn w:val="Normal"/>
    <w:link w:val="HeaderChar"/>
    <w:uiPriority w:val="99"/>
    <w:unhideWhenUsed/>
    <w:rsid w:val="00AE54E1"/>
    <w:pPr>
      <w:tabs>
        <w:tab w:val="center" w:pos="4680"/>
        <w:tab w:val="right" w:pos="9360"/>
      </w:tabs>
    </w:pPr>
  </w:style>
  <w:style w:type="character" w:customStyle="1" w:styleId="HeaderChar">
    <w:name w:val="Header Char"/>
    <w:basedOn w:val="DefaultParagraphFont"/>
    <w:link w:val="Header"/>
    <w:uiPriority w:val="99"/>
    <w:rsid w:val="00AE54E1"/>
    <w:rPr>
      <w:rFonts w:ascii="Arial" w:eastAsia="Arial" w:hAnsi="Arial" w:cs="Arial"/>
    </w:rPr>
  </w:style>
  <w:style w:type="paragraph" w:styleId="Footer">
    <w:name w:val="footer"/>
    <w:basedOn w:val="Normal"/>
    <w:link w:val="FooterChar"/>
    <w:uiPriority w:val="99"/>
    <w:unhideWhenUsed/>
    <w:rsid w:val="00AE54E1"/>
    <w:pPr>
      <w:tabs>
        <w:tab w:val="center" w:pos="4680"/>
        <w:tab w:val="right" w:pos="9360"/>
      </w:tabs>
    </w:pPr>
  </w:style>
  <w:style w:type="character" w:customStyle="1" w:styleId="FooterChar">
    <w:name w:val="Footer Char"/>
    <w:basedOn w:val="DefaultParagraphFont"/>
    <w:link w:val="Footer"/>
    <w:uiPriority w:val="99"/>
    <w:rsid w:val="00AE54E1"/>
    <w:rPr>
      <w:rFonts w:ascii="Arial" w:eastAsia="Arial" w:hAnsi="Arial" w:cs="Arial"/>
    </w:rPr>
  </w:style>
  <w:style w:type="paragraph" w:styleId="ListParagraph">
    <w:name w:val="List Paragraph"/>
    <w:basedOn w:val="Normal"/>
    <w:uiPriority w:val="34"/>
    <w:qFormat/>
    <w:rsid w:val="00D31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4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CC106-83F7-472F-B139-647FBD27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Chute</dc:creator>
  <cp:lastModifiedBy>Martha</cp:lastModifiedBy>
  <cp:revision>6</cp:revision>
  <cp:lastPrinted>2024-02-16T16:01:00Z</cp:lastPrinted>
  <dcterms:created xsi:type="dcterms:W3CDTF">2024-02-23T16:28:00Z</dcterms:created>
  <dcterms:modified xsi:type="dcterms:W3CDTF">2024-02-23T17:25:00Z</dcterms:modified>
</cp:coreProperties>
</file>